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DD91429" w14:textId="39F3C8FC" w:rsidR="007A17E7" w:rsidRPr="00E06C28" w:rsidRDefault="008249A4" w:rsidP="00E06C28">
      <w:pPr>
        <w:pStyle w:val="berschrift1"/>
        <w:spacing w:before="0"/>
        <w:rPr>
          <w:rFonts w:ascii="Segoe UI" w:eastAsia="Times New Roman" w:hAnsi="Segoe UI" w:cs="Segoe UI"/>
          <w:color w:val="0553A2"/>
          <w:sz w:val="48"/>
          <w:szCs w:val="48"/>
        </w:rPr>
      </w:pPr>
      <w:r w:rsidRPr="008249A4">
        <w:rPr>
          <w:rFonts w:ascii="Segoe UI" w:hAnsi="Segoe UI" w:cs="Segoe UI"/>
          <w:b/>
          <w:bCs/>
          <w:color w:val="0553A2"/>
        </w:rPr>
        <w:t>Panelmaster - Vielseitige Industrielle Panel PCs für anspruchsvolle Anwendungen mit kapazitiven- und resistiven Touchscreens von 10,4" bis 21,5"</w:t>
      </w:r>
    </w:p>
    <w:p w14:paraId="7BE7244F" w14:textId="58723E6B" w:rsidR="007A17E7" w:rsidRPr="007A17E7" w:rsidRDefault="008249A4" w:rsidP="007A17E7">
      <w:pPr>
        <w:rPr>
          <w:rFonts w:ascii="Myriad Pro" w:hAnsi="Myriad Pro" w:cs="Arial"/>
          <w:sz w:val="20"/>
          <w:szCs w:val="20"/>
        </w:rPr>
      </w:pPr>
      <w:r>
        <w:rPr>
          <w:noProof/>
        </w:rPr>
        <w:drawing>
          <wp:anchor distT="0" distB="0" distL="114300" distR="114300" simplePos="0" relativeHeight="251658240" behindDoc="0" locked="0" layoutInCell="1" allowOverlap="1" wp14:anchorId="4358C1CC" wp14:editId="7E7007B9">
            <wp:simplePos x="0" y="0"/>
            <wp:positionH relativeFrom="column">
              <wp:posOffset>-720090</wp:posOffset>
            </wp:positionH>
            <wp:positionV relativeFrom="paragraph">
              <wp:posOffset>199390</wp:posOffset>
            </wp:positionV>
            <wp:extent cx="2617470" cy="1552575"/>
            <wp:effectExtent l="0" t="0" r="0"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17470" cy="1552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21C6BE3" w14:textId="77777777" w:rsidR="008249A4" w:rsidRPr="008249A4" w:rsidRDefault="008249A4" w:rsidP="008249A4">
      <w:pPr>
        <w:rPr>
          <w:rFonts w:ascii="Myriad Pro" w:hAnsi="Myriad Pro" w:cs="Arial"/>
          <w:sz w:val="20"/>
          <w:szCs w:val="20"/>
          <w:shd w:val="clear" w:color="auto" w:fill="FFFFFF"/>
        </w:rPr>
      </w:pPr>
      <w:r w:rsidRPr="008249A4">
        <w:rPr>
          <w:rFonts w:ascii="Myriad Pro" w:hAnsi="Myriad Pro" w:cs="Arial"/>
          <w:sz w:val="20"/>
          <w:szCs w:val="20"/>
          <w:shd w:val="clear" w:color="auto" w:fill="FFFFFF"/>
        </w:rPr>
        <w:t>ICO Innovative Computer GmbH erweitert ihre bewährte Panelmaster-Serie um eine beeindruckende Auswahl an industriellen Panel PCs. Die Panelmaster Panel PCs wurden entwickelt, um den anspruchsvollen Anforderungen verschiedener Branchen gerecht zu werden und bieten eine hervorragende Leistung sowie vielseitige Einsatzmöglichkeiten. Mit den neuen Industriellen Panel PCs präsentiert ICO Innovative Computer GmbH eine optimale Lösung für Unternehmen, die nach zuverlässigen und leistungsstarken Industrie-Computern suchen.</w:t>
      </w:r>
    </w:p>
    <w:p w14:paraId="2763C459" w14:textId="77777777" w:rsidR="008249A4" w:rsidRPr="008249A4" w:rsidRDefault="008249A4" w:rsidP="008249A4">
      <w:pPr>
        <w:rPr>
          <w:rFonts w:ascii="Myriad Pro" w:hAnsi="Myriad Pro" w:cs="Arial"/>
          <w:sz w:val="20"/>
          <w:szCs w:val="20"/>
          <w:shd w:val="clear" w:color="auto" w:fill="FFFFFF"/>
        </w:rPr>
      </w:pPr>
    </w:p>
    <w:p w14:paraId="39705EDA" w14:textId="77777777" w:rsidR="008249A4" w:rsidRPr="008249A4" w:rsidRDefault="008249A4" w:rsidP="008249A4">
      <w:pPr>
        <w:rPr>
          <w:rFonts w:ascii="Myriad Pro" w:hAnsi="Myriad Pro" w:cs="Arial"/>
          <w:sz w:val="20"/>
          <w:szCs w:val="20"/>
          <w:shd w:val="clear" w:color="auto" w:fill="FFFFFF"/>
        </w:rPr>
      </w:pPr>
      <w:r w:rsidRPr="008249A4">
        <w:rPr>
          <w:rFonts w:ascii="Myriad Pro" w:hAnsi="Myriad Pro" w:cs="Arial"/>
          <w:sz w:val="20"/>
          <w:szCs w:val="20"/>
          <w:shd w:val="clear" w:color="auto" w:fill="FFFFFF"/>
        </w:rPr>
        <w:t>Die neuen Modelle der Panelmaster-Serie sind in einer breiten Auswahl an Größen und Touchscreen-Optionen erhältlich. Die resistiven Touchscreen-Modelle sind in den Größen 10,4", 12,1", 15", 17", 19" und 21,5" verfügbar. Die kapazitiven Touchscreen-Modelle sind in den Größen 12,1", 15", 15,6", 17", 18,5", 19" und 21,5" erhältlich. Jedes Modell wurde sorgfältig entwickelt, um den spezifischen Anforderungen und Umgebungen gerecht zu werden.</w:t>
      </w:r>
    </w:p>
    <w:p w14:paraId="26F3A6D7" w14:textId="77777777" w:rsidR="008249A4" w:rsidRPr="008249A4" w:rsidRDefault="008249A4" w:rsidP="008249A4">
      <w:pPr>
        <w:rPr>
          <w:rFonts w:ascii="Myriad Pro" w:hAnsi="Myriad Pro" w:cs="Arial"/>
          <w:sz w:val="20"/>
          <w:szCs w:val="20"/>
          <w:shd w:val="clear" w:color="auto" w:fill="FFFFFF"/>
        </w:rPr>
      </w:pPr>
    </w:p>
    <w:p w14:paraId="6C54512E" w14:textId="77777777" w:rsidR="008249A4" w:rsidRPr="008249A4" w:rsidRDefault="008249A4" w:rsidP="008249A4">
      <w:pPr>
        <w:rPr>
          <w:rFonts w:ascii="Myriad Pro" w:hAnsi="Myriad Pro" w:cs="Arial"/>
          <w:sz w:val="20"/>
          <w:szCs w:val="20"/>
          <w:shd w:val="clear" w:color="auto" w:fill="FFFFFF"/>
        </w:rPr>
      </w:pPr>
      <w:r w:rsidRPr="008249A4">
        <w:rPr>
          <w:rFonts w:ascii="Myriad Pro" w:hAnsi="Myriad Pro" w:cs="Arial"/>
          <w:sz w:val="20"/>
          <w:szCs w:val="20"/>
          <w:shd w:val="clear" w:color="auto" w:fill="FFFFFF"/>
        </w:rPr>
        <w:t xml:space="preserve">Die Panelmaster Panel PCs zeichnen sich durch ihre robuste Bauweise und ihre </w:t>
      </w:r>
      <w:proofErr w:type="spellStart"/>
      <w:r w:rsidRPr="008249A4">
        <w:rPr>
          <w:rFonts w:ascii="Myriad Pro" w:hAnsi="Myriad Pro" w:cs="Arial"/>
          <w:sz w:val="20"/>
          <w:szCs w:val="20"/>
          <w:shd w:val="clear" w:color="auto" w:fill="FFFFFF"/>
        </w:rPr>
        <w:t>lüfterlose</w:t>
      </w:r>
      <w:proofErr w:type="spellEnd"/>
      <w:r w:rsidRPr="008249A4">
        <w:rPr>
          <w:rFonts w:ascii="Myriad Pro" w:hAnsi="Myriad Pro" w:cs="Arial"/>
          <w:sz w:val="20"/>
          <w:szCs w:val="20"/>
          <w:shd w:val="clear" w:color="auto" w:fill="FFFFFF"/>
        </w:rPr>
        <w:t xml:space="preserve"> Konstruktion aus, die eine zuverlässige Leistung und eine geringe Wartung gewährleisten. Angetrieben werden sie von einem sehr effizienten Intel® Celeron® J6412 2.0GHz Prozessor und verfügen über 8 GB RAM, wobei der RAM auf bis zu 16 GB erweiterbar ist. Die SSD mit einer Kapazität von 128 GB sorgt für schnelle und zuverlässige Datenspeicherung.</w:t>
      </w:r>
    </w:p>
    <w:p w14:paraId="79BB520F" w14:textId="77777777" w:rsidR="008249A4" w:rsidRPr="008249A4" w:rsidRDefault="008249A4" w:rsidP="008249A4">
      <w:pPr>
        <w:rPr>
          <w:rFonts w:ascii="Myriad Pro" w:hAnsi="Myriad Pro" w:cs="Arial"/>
          <w:sz w:val="20"/>
          <w:szCs w:val="20"/>
          <w:shd w:val="clear" w:color="auto" w:fill="FFFFFF"/>
        </w:rPr>
      </w:pPr>
    </w:p>
    <w:p w14:paraId="22480F80" w14:textId="77777777" w:rsidR="008249A4" w:rsidRPr="008249A4" w:rsidRDefault="008249A4" w:rsidP="008249A4">
      <w:pPr>
        <w:rPr>
          <w:rFonts w:ascii="Myriad Pro" w:hAnsi="Myriad Pro" w:cs="Arial"/>
          <w:sz w:val="20"/>
          <w:szCs w:val="20"/>
          <w:shd w:val="clear" w:color="auto" w:fill="FFFFFF"/>
        </w:rPr>
      </w:pPr>
      <w:r w:rsidRPr="008249A4">
        <w:rPr>
          <w:rFonts w:ascii="Myriad Pro" w:hAnsi="Myriad Pro" w:cs="Arial"/>
          <w:sz w:val="20"/>
          <w:szCs w:val="20"/>
          <w:shd w:val="clear" w:color="auto" w:fill="FFFFFF"/>
        </w:rPr>
        <w:t>Die industriellen Panel PCs der Panelmaster-Serie bieten vielseitige Anschlussmöglichkeiten, darunter 2 Gigabit LAN-Anschlüsse, VGA und DVI-D Grafikanschlüsse, 4 USB 3.2 Gen 1 Anschlüsse und 2 serielle Schnittstellen, die als RS232 oder RS485 genutzt werden können. Optional ist auch WLAN für drahtlose Konnektivität verfügbar. Die Geräte sind zudem mit den Betriebssystemen Windows, Ubuntu, QNX und VXWORKS kompatibel und unterstützen Windows 11.</w:t>
      </w:r>
    </w:p>
    <w:p w14:paraId="41875354" w14:textId="77777777" w:rsidR="008249A4" w:rsidRPr="008249A4" w:rsidRDefault="008249A4" w:rsidP="008249A4">
      <w:pPr>
        <w:rPr>
          <w:rFonts w:ascii="Myriad Pro" w:hAnsi="Myriad Pro" w:cs="Arial"/>
          <w:sz w:val="20"/>
          <w:szCs w:val="20"/>
          <w:shd w:val="clear" w:color="auto" w:fill="FFFFFF"/>
        </w:rPr>
      </w:pPr>
    </w:p>
    <w:p w14:paraId="7F948F55" w14:textId="77777777" w:rsidR="008249A4" w:rsidRPr="008249A4" w:rsidRDefault="008249A4" w:rsidP="008249A4">
      <w:pPr>
        <w:rPr>
          <w:rFonts w:ascii="Myriad Pro" w:hAnsi="Myriad Pro" w:cs="Arial"/>
          <w:sz w:val="20"/>
          <w:szCs w:val="20"/>
          <w:shd w:val="clear" w:color="auto" w:fill="FFFFFF"/>
        </w:rPr>
      </w:pPr>
      <w:r w:rsidRPr="008249A4">
        <w:rPr>
          <w:rFonts w:ascii="Myriad Pro" w:hAnsi="Myriad Pro" w:cs="Arial"/>
          <w:sz w:val="20"/>
          <w:szCs w:val="20"/>
          <w:shd w:val="clear" w:color="auto" w:fill="FFFFFF"/>
        </w:rPr>
        <w:t>Das robuste Aluminium-Magnesium-Gehäuse gewährleistet eine zuverlässige Funktionalität in verschiedenen Umgebungen, während der IP65-Schutz der Front vor Staub und Spritzwasser schützt. Die Panel PCs sind für eine breite Spannungseingabe von 12-24VDC ausgelegt und können dank VESA 100 und Paneleinbau-Optionen einfach montiert werden.</w:t>
      </w:r>
    </w:p>
    <w:p w14:paraId="014BBD93" w14:textId="77777777" w:rsidR="008249A4" w:rsidRPr="008249A4" w:rsidRDefault="008249A4" w:rsidP="008249A4">
      <w:pPr>
        <w:rPr>
          <w:rFonts w:ascii="Myriad Pro" w:hAnsi="Myriad Pro" w:cs="Arial"/>
          <w:sz w:val="20"/>
          <w:szCs w:val="20"/>
          <w:shd w:val="clear" w:color="auto" w:fill="FFFFFF"/>
        </w:rPr>
      </w:pPr>
    </w:p>
    <w:p w14:paraId="51B45019" w14:textId="77777777" w:rsidR="008249A4" w:rsidRPr="008249A4" w:rsidRDefault="008249A4" w:rsidP="008249A4">
      <w:pPr>
        <w:rPr>
          <w:rFonts w:ascii="Myriad Pro" w:hAnsi="Myriad Pro" w:cs="Arial"/>
          <w:sz w:val="20"/>
          <w:szCs w:val="20"/>
          <w:shd w:val="clear" w:color="auto" w:fill="FFFFFF"/>
        </w:rPr>
      </w:pPr>
      <w:r w:rsidRPr="008249A4">
        <w:rPr>
          <w:rFonts w:ascii="Myriad Pro" w:hAnsi="Myriad Pro" w:cs="Arial"/>
          <w:sz w:val="20"/>
          <w:szCs w:val="20"/>
          <w:shd w:val="clear" w:color="auto" w:fill="FFFFFF"/>
        </w:rPr>
        <w:t>Die neuen Panelmaster Panel PCs von ICO Innovative Computer GmbH bieten eine leistungsstarke und zuverlässige Lösung für eine Vielzahl von industriellen Anwendungen. Egal ob in der Industrieautomation, Logistik, im Transportwesen, der Medizintechnik, im Einzelhandel oder der Energie- und Umwelttechnik - die Panelmaster-Serie ist die ideale Wahl für Unternehmen, die hochwertige und flexible Panel PCs benötigen.</w:t>
      </w:r>
    </w:p>
    <w:p w14:paraId="0D71A28F" w14:textId="77777777" w:rsidR="008249A4" w:rsidRPr="008249A4" w:rsidRDefault="008249A4" w:rsidP="008249A4">
      <w:pPr>
        <w:rPr>
          <w:rFonts w:ascii="Myriad Pro" w:hAnsi="Myriad Pro" w:cs="Arial"/>
          <w:sz w:val="20"/>
          <w:szCs w:val="20"/>
          <w:shd w:val="clear" w:color="auto" w:fill="FFFFFF"/>
        </w:rPr>
      </w:pPr>
    </w:p>
    <w:p w14:paraId="66762A01" w14:textId="5B75EDDD" w:rsidR="007A17E7" w:rsidRDefault="008249A4" w:rsidP="008249A4">
      <w:pPr>
        <w:rPr>
          <w:rFonts w:ascii="Myriad Pro" w:hAnsi="Myriad Pro" w:cs="Arial"/>
          <w:sz w:val="20"/>
          <w:szCs w:val="20"/>
          <w:shd w:val="clear" w:color="auto" w:fill="FFFFFF"/>
        </w:rPr>
      </w:pPr>
      <w:r w:rsidRPr="008249A4">
        <w:rPr>
          <w:rFonts w:ascii="Myriad Pro" w:hAnsi="Myriad Pro" w:cs="Arial"/>
          <w:sz w:val="20"/>
          <w:szCs w:val="20"/>
          <w:shd w:val="clear" w:color="auto" w:fill="FFFFFF"/>
        </w:rPr>
        <w:t>Die Panel PC-Systeme können schon in kleinen Stückzahlen kostengünstig in der hauseigenen Fertigung der ICO an die individuellen Anforderungen an Leistung oder Schnittstellen angepasst werden.</w:t>
      </w:r>
      <w:r w:rsidR="007A17E7" w:rsidRPr="007A17E7">
        <w:rPr>
          <w:rFonts w:ascii="Myriad Pro" w:hAnsi="Myriad Pro" w:cs="Arial"/>
          <w:sz w:val="20"/>
          <w:szCs w:val="20"/>
          <w:shd w:val="clear" w:color="auto" w:fill="FFFFFF"/>
        </w:rPr>
        <w:t xml:space="preserve"> </w:t>
      </w:r>
    </w:p>
    <w:p w14:paraId="39A22C7E" w14:textId="1D91AFD3" w:rsidR="006835DD" w:rsidRDefault="006835DD" w:rsidP="006835DD">
      <w:pPr>
        <w:rPr>
          <w:rFonts w:ascii="Myriad Pro" w:hAnsi="Myriad Pro" w:cs="Arial"/>
          <w:sz w:val="20"/>
          <w:szCs w:val="20"/>
          <w:shd w:val="clear" w:color="auto" w:fill="FFFFFF"/>
        </w:rPr>
      </w:pPr>
    </w:p>
    <w:p w14:paraId="301553A6" w14:textId="3D414E6C" w:rsidR="007A17E7" w:rsidRPr="00AF6FDA" w:rsidRDefault="00FE42ED" w:rsidP="007A17E7">
      <w:pPr>
        <w:rPr>
          <w:rFonts w:ascii="Myriad Pro" w:hAnsi="Myriad Pro" w:cs="Arial"/>
          <w:sz w:val="18"/>
          <w:szCs w:val="18"/>
          <w:shd w:val="clear" w:color="auto" w:fill="FFFFFF"/>
        </w:rPr>
      </w:pPr>
      <w:hyperlink r:id="rId9" w:history="1">
        <w:r w:rsidR="00E06C28" w:rsidRPr="00FE42ED">
          <w:rPr>
            <w:rStyle w:val="Hyperlink"/>
            <w:rFonts w:ascii="Myriad Pro" w:hAnsi="Myriad Pro" w:cs="Arial"/>
            <w:sz w:val="18"/>
            <w:szCs w:val="18"/>
            <w:shd w:val="clear" w:color="auto" w:fill="FFFFFF"/>
          </w:rPr>
          <w:t xml:space="preserve">Hier geht es zur Produktübersicht für </w:t>
        </w:r>
        <w:r w:rsidRPr="00FE42ED">
          <w:rPr>
            <w:rStyle w:val="Hyperlink"/>
            <w:rFonts w:ascii="Myriad Pro" w:hAnsi="Myriad Pro" w:cs="Arial"/>
            <w:sz w:val="18"/>
            <w:szCs w:val="18"/>
            <w:shd w:val="clear" w:color="auto" w:fill="FFFFFF"/>
          </w:rPr>
          <w:t>die neuen Panelmaster Modelle</w:t>
        </w:r>
      </w:hyperlink>
      <w:bookmarkStart w:id="0" w:name="_GoBack"/>
      <w:bookmarkEnd w:id="0"/>
    </w:p>
    <w:p w14:paraId="7A433E52" w14:textId="1D9F40C9" w:rsidR="007A17E7" w:rsidRDefault="007A17E7" w:rsidP="007A17E7">
      <w:pPr>
        <w:rPr>
          <w:rFonts w:ascii="Myriad Pro" w:hAnsi="Myriad Pro" w:cs="Arial"/>
          <w:sz w:val="20"/>
          <w:szCs w:val="20"/>
          <w:shd w:val="clear" w:color="auto" w:fill="FFFFFF"/>
        </w:rPr>
      </w:pPr>
    </w:p>
    <w:p w14:paraId="5FF13D35" w14:textId="77777777" w:rsidR="008249A4" w:rsidRDefault="008249A4" w:rsidP="001C79A0">
      <w:pPr>
        <w:rPr>
          <w:rFonts w:ascii="Myriad Pro" w:hAnsi="Myriad Pro" w:cs="Arial"/>
          <w:sz w:val="22"/>
          <w:szCs w:val="22"/>
        </w:rPr>
      </w:pPr>
    </w:p>
    <w:p w14:paraId="11513918" w14:textId="5ADCB3F9" w:rsidR="001C79A0" w:rsidRPr="001C79A0" w:rsidRDefault="001C79A0" w:rsidP="001C79A0">
      <w:pPr>
        <w:rPr>
          <w:rFonts w:ascii="Myriad Pro" w:hAnsi="Myriad Pro" w:cs="Arial"/>
          <w:b/>
          <w:sz w:val="22"/>
          <w:szCs w:val="22"/>
        </w:rPr>
      </w:pPr>
      <w:r w:rsidRPr="001C79A0">
        <w:rPr>
          <w:rFonts w:ascii="Myriad Pro" w:hAnsi="Myriad Pro" w:cs="Arial"/>
          <w:sz w:val="22"/>
          <w:szCs w:val="22"/>
        </w:rPr>
        <w:lastRenderedPageBreak/>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14:paraId="740818DE" w14:textId="77777777" w:rsidR="001C79A0" w:rsidRDefault="001C79A0" w:rsidP="001C79A0">
      <w:pPr>
        <w:rPr>
          <w:rFonts w:ascii="Myriad Pro" w:hAnsi="Myriad Pro" w:cs="Arial"/>
          <w:b/>
          <w:sz w:val="22"/>
          <w:szCs w:val="22"/>
        </w:rPr>
      </w:pPr>
    </w:p>
    <w:p w14:paraId="75AF03F7" w14:textId="77777777" w:rsidR="00452965" w:rsidRDefault="00452965" w:rsidP="001C79A0">
      <w:pPr>
        <w:rPr>
          <w:rFonts w:ascii="Myriad Pro" w:hAnsi="Myriad Pro" w:cs="Arial"/>
          <w:b/>
          <w:sz w:val="20"/>
          <w:szCs w:val="20"/>
        </w:rPr>
      </w:pPr>
    </w:p>
    <w:p w14:paraId="56381CBB" w14:textId="77777777" w:rsidR="00452965" w:rsidRDefault="00452965" w:rsidP="001C79A0">
      <w:pPr>
        <w:rPr>
          <w:rFonts w:ascii="Myriad Pro" w:hAnsi="Myriad Pro" w:cs="Arial"/>
          <w:b/>
          <w:sz w:val="20"/>
          <w:szCs w:val="20"/>
        </w:rPr>
      </w:pPr>
    </w:p>
    <w:p w14:paraId="41B3117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67F6767F"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w:t>
      </w:r>
      <w:r w:rsidR="006835DD">
        <w:rPr>
          <w:rFonts w:ascii="Myriad Pro" w:hAnsi="Myriad Pro" w:cs="Arial"/>
          <w:sz w:val="20"/>
          <w:szCs w:val="20"/>
        </w:rPr>
        <w:t>21</w:t>
      </w:r>
      <w:r w:rsidR="00992B04">
        <w:rPr>
          <w:rFonts w:ascii="Myriad Pro" w:hAnsi="Myriad Pro" w:cs="Arial"/>
          <w:sz w:val="20"/>
          <w:szCs w:val="20"/>
        </w:rPr>
        <w:t>/2</w:t>
      </w:r>
      <w:r w:rsidR="006835DD">
        <w:rPr>
          <w:rFonts w:ascii="Myriad Pro" w:hAnsi="Myriad Pro" w:cs="Arial"/>
          <w:sz w:val="20"/>
          <w:szCs w:val="20"/>
        </w:rPr>
        <w:t>2</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04F9C4" w14:textId="77777777" w:rsidR="00ED2788" w:rsidRDefault="00ED2788">
      <w:r>
        <w:separator/>
      </w:r>
    </w:p>
  </w:endnote>
  <w:endnote w:type="continuationSeparator" w:id="0">
    <w:p w14:paraId="70ED3BD2" w14:textId="77777777" w:rsidR="00ED2788" w:rsidRDefault="00ED27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C5524D" w14:textId="77777777" w:rsidR="00ED2788" w:rsidRDefault="00ED2788">
      <w:r>
        <w:separator/>
      </w:r>
    </w:p>
  </w:footnote>
  <w:footnote w:type="continuationSeparator" w:id="0">
    <w:p w14:paraId="22CF9AA2" w14:textId="77777777" w:rsidR="00ED2788" w:rsidRDefault="00ED27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50BA4"/>
    <w:rsid w:val="0028077A"/>
    <w:rsid w:val="00281568"/>
    <w:rsid w:val="002C4EC0"/>
    <w:rsid w:val="002C5F42"/>
    <w:rsid w:val="002D79C4"/>
    <w:rsid w:val="002F74A3"/>
    <w:rsid w:val="00307A27"/>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2224F"/>
    <w:rsid w:val="008249A4"/>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6FDA"/>
    <w:rsid w:val="00AF7165"/>
    <w:rsid w:val="00B02E08"/>
    <w:rsid w:val="00B5145F"/>
    <w:rsid w:val="00B57887"/>
    <w:rsid w:val="00B57965"/>
    <w:rsid w:val="00B6667F"/>
    <w:rsid w:val="00B75274"/>
    <w:rsid w:val="00B913F5"/>
    <w:rsid w:val="00BA4AD8"/>
    <w:rsid w:val="00BB7E21"/>
    <w:rsid w:val="00BD5B17"/>
    <w:rsid w:val="00BE2095"/>
    <w:rsid w:val="00C03D07"/>
    <w:rsid w:val="00C11EA8"/>
    <w:rsid w:val="00C4281A"/>
    <w:rsid w:val="00C533AF"/>
    <w:rsid w:val="00C61CF0"/>
    <w:rsid w:val="00C74C68"/>
    <w:rsid w:val="00C81520"/>
    <w:rsid w:val="00CF2F66"/>
    <w:rsid w:val="00D17856"/>
    <w:rsid w:val="00D56009"/>
    <w:rsid w:val="00D65F1A"/>
    <w:rsid w:val="00D80784"/>
    <w:rsid w:val="00D84930"/>
    <w:rsid w:val="00DA0791"/>
    <w:rsid w:val="00DA1B8D"/>
    <w:rsid w:val="00DC0E8F"/>
    <w:rsid w:val="00DF08B2"/>
    <w:rsid w:val="00E065B2"/>
    <w:rsid w:val="00E06C28"/>
    <w:rsid w:val="00E13737"/>
    <w:rsid w:val="00E36A32"/>
    <w:rsid w:val="00E91A74"/>
    <w:rsid w:val="00EB0CAD"/>
    <w:rsid w:val="00EB38A3"/>
    <w:rsid w:val="00EC6243"/>
    <w:rsid w:val="00ED2788"/>
    <w:rsid w:val="00F54D40"/>
    <w:rsid w:val="00F615B2"/>
    <w:rsid w:val="00F674BB"/>
    <w:rsid w:val="00F8142A"/>
    <w:rsid w:val="00F84BAD"/>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search3.php?search_str=9np__j"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1D25B7-1DF5-4793-92C0-5D1EF339C5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733</Words>
  <Characters>4619</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cp:revision>
  <cp:lastPrinted>1900-12-31T23:00:00Z</cp:lastPrinted>
  <dcterms:created xsi:type="dcterms:W3CDTF">2023-08-01T10:08:00Z</dcterms:created>
  <dcterms:modified xsi:type="dcterms:W3CDTF">2023-08-01T10:08:00Z</dcterms:modified>
</cp:coreProperties>
</file>