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0DAA1E4F" w14:textId="7E5AB7FE" w:rsidR="001C79A0" w:rsidRDefault="00B810D4" w:rsidP="00C03D07">
      <w:pPr>
        <w:widowControl/>
        <w:suppressAutoHyphens w:val="0"/>
        <w:rPr>
          <w:rFonts w:ascii="Myriad Pro" w:hAnsi="Myriad Pro"/>
        </w:rPr>
      </w:pPr>
      <w:proofErr w:type="spellStart"/>
      <w:r w:rsidRPr="00B810D4">
        <w:rPr>
          <w:rFonts w:ascii="Myriad Pro Black" w:hAnsi="Myriad Pro Black"/>
          <w:color w:val="365F91" w:themeColor="accent1" w:themeShade="BF"/>
          <w:sz w:val="30"/>
          <w:szCs w:val="30"/>
        </w:rPr>
        <w:t>PicoSys</w:t>
      </w:r>
      <w:proofErr w:type="spellEnd"/>
      <w:r w:rsidRPr="00B810D4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 2880 – Energieeffizienter Embedded-PC für Automatisierungsaufgaben</w:t>
      </w:r>
    </w:p>
    <w:p w14:paraId="2B156B17" w14:textId="795183FB" w:rsidR="00B810D4" w:rsidRPr="00B810D4" w:rsidRDefault="00B810D4" w:rsidP="00B810D4">
      <w:pPr>
        <w:widowControl/>
        <w:suppressAutoHyphens w:val="0"/>
        <w:rPr>
          <w:rFonts w:ascii="Myriad Pro" w:hAnsi="Myriad Pro"/>
          <w:b/>
          <w:noProof/>
          <w:sz w:val="20"/>
          <w:szCs w:val="20"/>
        </w:rPr>
      </w:pPr>
      <w:r>
        <w:rPr>
          <w:rFonts w:ascii="Myriad Pro Black" w:hAnsi="Myriad Pro Black"/>
          <w:noProof/>
          <w:color w:val="365F91" w:themeColor="accent1" w:themeShade="BF"/>
          <w:sz w:val="30"/>
          <w:szCs w:val="30"/>
        </w:rPr>
        <w:drawing>
          <wp:anchor distT="0" distB="0" distL="114300" distR="114300" simplePos="0" relativeHeight="251658240" behindDoc="0" locked="0" layoutInCell="1" allowOverlap="1" wp14:anchorId="43510388" wp14:editId="09A52744">
            <wp:simplePos x="0" y="0"/>
            <wp:positionH relativeFrom="column">
              <wp:posOffset>-584835</wp:posOffset>
            </wp:positionH>
            <wp:positionV relativeFrom="paragraph">
              <wp:posOffset>6350</wp:posOffset>
            </wp:positionV>
            <wp:extent cx="3524250" cy="2087880"/>
            <wp:effectExtent l="0" t="0" r="0" b="762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10D4">
        <w:rPr>
          <w:rFonts w:ascii="Myriad Pro" w:hAnsi="Myriad Pro"/>
          <w:b/>
          <w:noProof/>
          <w:sz w:val="20"/>
          <w:szCs w:val="20"/>
        </w:rPr>
        <w:t>Der PicoSys 2880 der ICO Innovative Computer GmbH kann vorrangig als Steuerungs- und Kommunikationsplattform verwendet werden. Das durchdachte Design und das passive Kühlkonzept ermöglichen den Verzicht auf unnötige Verschleißteile und verhelfen dem Box-PC zu einer enormen Zuverlässigkeit.</w:t>
      </w:r>
    </w:p>
    <w:p w14:paraId="6FBA1FF4" w14:textId="77777777" w:rsidR="00B810D4" w:rsidRPr="00B810D4" w:rsidRDefault="00B810D4" w:rsidP="00B810D4">
      <w:pPr>
        <w:widowControl/>
        <w:suppressAutoHyphens w:val="0"/>
        <w:rPr>
          <w:rFonts w:ascii="Myriad Pro" w:hAnsi="Myriad Pro"/>
          <w:noProof/>
          <w:sz w:val="20"/>
          <w:szCs w:val="20"/>
        </w:rPr>
      </w:pPr>
    </w:p>
    <w:p w14:paraId="5268C23C" w14:textId="77777777" w:rsidR="00B810D4" w:rsidRPr="00B810D4" w:rsidRDefault="00B810D4" w:rsidP="00B810D4">
      <w:pPr>
        <w:widowControl/>
        <w:suppressAutoHyphens w:val="0"/>
        <w:rPr>
          <w:rFonts w:ascii="Myriad Pro" w:hAnsi="Myriad Pro"/>
          <w:noProof/>
          <w:sz w:val="20"/>
          <w:szCs w:val="20"/>
        </w:rPr>
      </w:pPr>
      <w:r w:rsidRPr="00B810D4">
        <w:rPr>
          <w:rFonts w:ascii="Myriad Pro" w:hAnsi="Myriad Pro"/>
          <w:noProof/>
          <w:sz w:val="20"/>
          <w:szCs w:val="20"/>
        </w:rPr>
        <w:t>Das Herzstück des Geräts ist ein bewährter Intel® Celeron® J4105 Prozessor mit einer Taktung von 1,5 GHz, unterstützt von 4 GB RAM und einer 64 GB großen SSD Festplatte. Für anspruchsvollere Aufgaben kann der Arbeitsspeicher des PicoSys 2880 auf bis zu 8 GB erhöht werden. Trotz seiner geringen Maße von gerade einmal 142 x 126 x 61 mm, bietet der Embedded Box-PC eine Vielzahl unterschiedlicher Schnittstellen. Ein Gigabit LAN Port erlaubt die Anbindung an bestehende Netzwerke. Zur grafischen Ausgabe stehen dem Nutzer ein VGA- sowie ein HDMI-Anschluss zur Verfügung. Darüber hinaus finden in dem Gehäuse eine RS232 Schnittstelle, insgesamt sechs USB Ports (2 x USB 2.0, 4 x USB 3.0) und ein Audio Ein-/Ausgang Platz. Die Befestigung kann durch die mitgelieferten Schienen optional per Wallmount erfolgen.</w:t>
      </w:r>
    </w:p>
    <w:p w14:paraId="17F05589" w14:textId="77777777" w:rsidR="00B810D4" w:rsidRPr="00B810D4" w:rsidRDefault="00B810D4" w:rsidP="00B810D4">
      <w:pPr>
        <w:widowControl/>
        <w:suppressAutoHyphens w:val="0"/>
        <w:rPr>
          <w:rFonts w:ascii="Myriad Pro" w:hAnsi="Myriad Pro"/>
          <w:noProof/>
          <w:sz w:val="20"/>
          <w:szCs w:val="20"/>
        </w:rPr>
      </w:pPr>
    </w:p>
    <w:p w14:paraId="5B811F29" w14:textId="7A0E2529" w:rsidR="007D6534" w:rsidRPr="00857B9E" w:rsidRDefault="00B810D4" w:rsidP="00B810D4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B810D4">
        <w:rPr>
          <w:rFonts w:ascii="Myriad Pro" w:hAnsi="Myriad Pro"/>
          <w:noProof/>
          <w:sz w:val="20"/>
          <w:szCs w:val="20"/>
        </w:rPr>
        <w:t>Dank eines möglichen Temperaturbereichs von -10°C bis +60°C und der Qualität der verbauten Komponenten, stellt der PicoSys 2880 ein äußerst robustes Gerät dar, mit dem sich die gängigsten Aufgaben der industriellen Automatisierung realisieren lassen.</w:t>
      </w:r>
    </w:p>
    <w:p w14:paraId="3478E070" w14:textId="77777777" w:rsidR="009C5E51" w:rsidRPr="009C5E51" w:rsidRDefault="009C5E51" w:rsidP="009C5E51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6FBE8EE8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6C33C4C3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2473A4EB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78867F12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726F0E26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7FF6E49B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31943A9D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7DC504F8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1D658477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042174B1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48A5C302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4909A81A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3BA30A08" w14:textId="77777777" w:rsidR="00CA4932" w:rsidRDefault="00CA4932" w:rsidP="001C79A0">
      <w:pPr>
        <w:rPr>
          <w:rFonts w:ascii="Myriad Pro" w:hAnsi="Myriad Pro" w:cs="Arial"/>
          <w:sz w:val="22"/>
          <w:szCs w:val="22"/>
        </w:rPr>
      </w:pPr>
    </w:p>
    <w:p w14:paraId="295BA48B" w14:textId="77777777" w:rsidR="00B810D4" w:rsidRDefault="00B810D4" w:rsidP="001C79A0">
      <w:pPr>
        <w:rPr>
          <w:rFonts w:ascii="Myriad Pro" w:hAnsi="Myriad Pro" w:cs="Arial"/>
          <w:sz w:val="22"/>
          <w:szCs w:val="22"/>
        </w:rPr>
      </w:pPr>
    </w:p>
    <w:p w14:paraId="7203DC7E" w14:textId="77777777" w:rsidR="00B810D4" w:rsidRDefault="00B810D4" w:rsidP="001C79A0">
      <w:pPr>
        <w:rPr>
          <w:rFonts w:ascii="Myriad Pro" w:hAnsi="Myriad Pro" w:cs="Arial"/>
          <w:sz w:val="22"/>
          <w:szCs w:val="22"/>
        </w:rPr>
      </w:pPr>
    </w:p>
    <w:p w14:paraId="2F6AD1FE" w14:textId="77777777" w:rsidR="00B810D4" w:rsidRDefault="00B810D4" w:rsidP="001C79A0">
      <w:pPr>
        <w:rPr>
          <w:rFonts w:ascii="Myriad Pro" w:hAnsi="Myriad Pro" w:cs="Arial"/>
          <w:sz w:val="22"/>
          <w:szCs w:val="22"/>
        </w:rPr>
      </w:pPr>
    </w:p>
    <w:p w14:paraId="0D471573" w14:textId="77777777" w:rsidR="00B810D4" w:rsidRDefault="00B810D4" w:rsidP="001C79A0">
      <w:pPr>
        <w:rPr>
          <w:rFonts w:ascii="Myriad Pro" w:hAnsi="Myriad Pro" w:cs="Arial"/>
          <w:sz w:val="22"/>
          <w:szCs w:val="22"/>
        </w:rPr>
      </w:pPr>
    </w:p>
    <w:p w14:paraId="79143B88" w14:textId="77777777" w:rsidR="00B810D4" w:rsidRDefault="00B810D4" w:rsidP="001C79A0">
      <w:pPr>
        <w:rPr>
          <w:rFonts w:ascii="Myriad Pro" w:hAnsi="Myriad Pro" w:cs="Arial"/>
          <w:sz w:val="22"/>
          <w:szCs w:val="22"/>
        </w:rPr>
      </w:pPr>
    </w:p>
    <w:p w14:paraId="040DFA19" w14:textId="7B0E926C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bookmarkStart w:id="0" w:name="_GoBack"/>
      <w:bookmarkEnd w:id="0"/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274040AA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66FD7A5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254B71D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5A5AFFD9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0161141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19A0DA42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4AE1E254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56B48DE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67B3B0A6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738CCE2E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547876">
        <w:rPr>
          <w:rFonts w:ascii="Myriad Pro" w:hAnsi="Myriad Pro" w:cs="Arial"/>
          <w:sz w:val="20"/>
          <w:szCs w:val="20"/>
          <w:lang w:val="en-US"/>
        </w:rPr>
        <w:t>Hanno Detjen</w:t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547876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547876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547876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547876">
        <w:rPr>
          <w:rFonts w:ascii="Arial" w:hAnsi="Arial" w:cs="Arial"/>
          <w:sz w:val="20"/>
          <w:szCs w:val="20"/>
          <w:lang w:val="en-US"/>
        </w:rPr>
        <w:t>‎</w:t>
      </w:r>
    </w:p>
    <w:p w14:paraId="7BCEC0E7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45CB6A69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547876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27BE07C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403E0C27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765155A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BF0E7B9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D96C4E" w14:textId="77777777" w:rsidR="00121164" w:rsidRDefault="00121164">
      <w:r>
        <w:separator/>
      </w:r>
    </w:p>
  </w:endnote>
  <w:endnote w:type="continuationSeparator" w:id="0">
    <w:p w14:paraId="541CD649" w14:textId="77777777" w:rsidR="00121164" w:rsidRDefault="001211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 Black"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9589DB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441A82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1FB9A44D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E0E4DB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9A88E0E" wp14:editId="725E70DF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BE773C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18F0E11C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BF8BE5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A88E0E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0FBE773C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18F0E11C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BF8BE5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2C1D0749" wp14:editId="70AD4120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3803DE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BF928C1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09D2411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1D074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4C3803DE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BF928C1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09D2411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41A85F03" wp14:editId="7351CFA0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9F4004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4A67D7A2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0CC83733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A85F03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7A9F4004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4A67D7A2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0CC83733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4972FA7" wp14:editId="570BDD54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8E1F7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8C1A6E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382DEF5F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972FA7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3DB8E1F7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8C1A6E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382DEF5F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5544F38A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A1012E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6CB71FD2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6A4E9F0" wp14:editId="2FAF926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7EA8C9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661DE5BC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4033869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A4E9F0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107EA8C9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661DE5BC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4033869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D912B59" wp14:editId="4538E7AC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3AFAB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0B1B48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3C6825D1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912B59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5B3AFAB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0B1B48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3C6825D1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31C9285" wp14:editId="6A2DB468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A40837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79DBFD1E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078A719F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1C9285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2A40837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79DBFD1E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078A719F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66EED8B" wp14:editId="189BDFB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0C31A5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8D93A31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509A4CEE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6EED8B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220C31A5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8D93A31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509A4CEE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4A862C37" w14:textId="77777777" w:rsidR="00AB3D42" w:rsidRPr="00A072B3" w:rsidRDefault="00AB3D42" w:rsidP="00AB3D42">
    <w:pPr>
      <w:pStyle w:val="Fuzeile"/>
    </w:pPr>
  </w:p>
  <w:p w14:paraId="185B0716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2B86F1" w14:textId="77777777" w:rsidR="00121164" w:rsidRDefault="00121164">
      <w:r>
        <w:separator/>
      </w:r>
    </w:p>
  </w:footnote>
  <w:footnote w:type="continuationSeparator" w:id="0">
    <w:p w14:paraId="5BE4D558" w14:textId="77777777" w:rsidR="00121164" w:rsidRDefault="001211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F4C595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FB6BBB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2060A599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BDAF0E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25F18913" w14:textId="77777777" w:rsidR="00A31529" w:rsidRDefault="00A31529" w:rsidP="00A31529">
    <w:pPr>
      <w:pStyle w:val="Kopfzeile"/>
    </w:pPr>
  </w:p>
  <w:p w14:paraId="3E246157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14B70C5E" w14:textId="77777777" w:rsidR="00A31529" w:rsidRDefault="00A31529" w:rsidP="00A31529">
    <w:pPr>
      <w:rPr>
        <w:rFonts w:ascii="Myriad Pro" w:hAnsi="Myriad Pro"/>
      </w:rPr>
    </w:pPr>
  </w:p>
  <w:p w14:paraId="4D6229BF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9E855AF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712BF77C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EC232E1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C577AC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48CB5F0" w14:textId="77777777" w:rsidR="00AB3D42" w:rsidRDefault="00AB3D42" w:rsidP="00AB3D42">
    <w:pPr>
      <w:pStyle w:val="Kopfzeile"/>
    </w:pPr>
  </w:p>
  <w:p w14:paraId="452C715C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5505A09A" w14:textId="77777777" w:rsidR="00AB3D42" w:rsidRDefault="00AB3D42" w:rsidP="00AB3D42">
    <w:pPr>
      <w:pStyle w:val="Kopfzeile"/>
    </w:pPr>
  </w:p>
  <w:p w14:paraId="53EF070A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13EDF555" w14:textId="77777777" w:rsidR="00AB3D42" w:rsidRDefault="00AB3D42" w:rsidP="00AB3D42">
    <w:pPr>
      <w:rPr>
        <w:rFonts w:ascii="Myriad Pro" w:hAnsi="Myriad Pro"/>
      </w:rPr>
    </w:pPr>
  </w:p>
  <w:p w14:paraId="2AE98A8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745647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7D36BA2D" wp14:editId="3791484F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8022FA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36BA2D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298022FA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3CA8AD1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B8FD132" wp14:editId="3759447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1072B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8FD132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4A1072B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740E15D8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8673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21164"/>
    <w:rsid w:val="00144924"/>
    <w:rsid w:val="00153215"/>
    <w:rsid w:val="00160DAA"/>
    <w:rsid w:val="00162E46"/>
    <w:rsid w:val="00167B4C"/>
    <w:rsid w:val="001773B7"/>
    <w:rsid w:val="00185162"/>
    <w:rsid w:val="001975E2"/>
    <w:rsid w:val="001B72D4"/>
    <w:rsid w:val="001B7760"/>
    <w:rsid w:val="001C79A0"/>
    <w:rsid w:val="001D4844"/>
    <w:rsid w:val="001E520D"/>
    <w:rsid w:val="001F6710"/>
    <w:rsid w:val="0021514C"/>
    <w:rsid w:val="00217B46"/>
    <w:rsid w:val="00222F1B"/>
    <w:rsid w:val="00250BA4"/>
    <w:rsid w:val="0028077A"/>
    <w:rsid w:val="00281568"/>
    <w:rsid w:val="002C5F42"/>
    <w:rsid w:val="002D79C4"/>
    <w:rsid w:val="00307A27"/>
    <w:rsid w:val="00336FB7"/>
    <w:rsid w:val="00337F6A"/>
    <w:rsid w:val="00342D79"/>
    <w:rsid w:val="003A19FB"/>
    <w:rsid w:val="00480958"/>
    <w:rsid w:val="004A5EA1"/>
    <w:rsid w:val="004B5DBE"/>
    <w:rsid w:val="00503B90"/>
    <w:rsid w:val="0051661D"/>
    <w:rsid w:val="00547876"/>
    <w:rsid w:val="005533C9"/>
    <w:rsid w:val="00555EC4"/>
    <w:rsid w:val="005561BE"/>
    <w:rsid w:val="00557427"/>
    <w:rsid w:val="00583DB4"/>
    <w:rsid w:val="005B107E"/>
    <w:rsid w:val="005D0458"/>
    <w:rsid w:val="00611C79"/>
    <w:rsid w:val="00684E52"/>
    <w:rsid w:val="006C5223"/>
    <w:rsid w:val="006D6331"/>
    <w:rsid w:val="006D660E"/>
    <w:rsid w:val="00700691"/>
    <w:rsid w:val="0070180C"/>
    <w:rsid w:val="00707312"/>
    <w:rsid w:val="007122C5"/>
    <w:rsid w:val="0071595B"/>
    <w:rsid w:val="0073767E"/>
    <w:rsid w:val="00745037"/>
    <w:rsid w:val="0077312B"/>
    <w:rsid w:val="007A5F1B"/>
    <w:rsid w:val="007C1ED2"/>
    <w:rsid w:val="007D6534"/>
    <w:rsid w:val="00857B9E"/>
    <w:rsid w:val="008822B8"/>
    <w:rsid w:val="00886249"/>
    <w:rsid w:val="00886815"/>
    <w:rsid w:val="0089296F"/>
    <w:rsid w:val="008A61F9"/>
    <w:rsid w:val="008B53D3"/>
    <w:rsid w:val="008C18AE"/>
    <w:rsid w:val="008F2DAF"/>
    <w:rsid w:val="00904BE0"/>
    <w:rsid w:val="00911E8A"/>
    <w:rsid w:val="0097555E"/>
    <w:rsid w:val="00992B04"/>
    <w:rsid w:val="009C5E51"/>
    <w:rsid w:val="009F3690"/>
    <w:rsid w:val="00A31529"/>
    <w:rsid w:val="00A55667"/>
    <w:rsid w:val="00A7664B"/>
    <w:rsid w:val="00A86640"/>
    <w:rsid w:val="00AB3D42"/>
    <w:rsid w:val="00AF7165"/>
    <w:rsid w:val="00B02E08"/>
    <w:rsid w:val="00B5145F"/>
    <w:rsid w:val="00B57887"/>
    <w:rsid w:val="00B57965"/>
    <w:rsid w:val="00B6667F"/>
    <w:rsid w:val="00B75274"/>
    <w:rsid w:val="00B80D3F"/>
    <w:rsid w:val="00B810D4"/>
    <w:rsid w:val="00BA4AD8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A4932"/>
    <w:rsid w:val="00CD34EF"/>
    <w:rsid w:val="00CF2F66"/>
    <w:rsid w:val="00D17856"/>
    <w:rsid w:val="00D65F1A"/>
    <w:rsid w:val="00D80784"/>
    <w:rsid w:val="00D84930"/>
    <w:rsid w:val="00DA0791"/>
    <w:rsid w:val="00DA1B8D"/>
    <w:rsid w:val="00DF08B2"/>
    <w:rsid w:val="00E065B2"/>
    <w:rsid w:val="00E13737"/>
    <w:rsid w:val="00E372AB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6B02F853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64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78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480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914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81751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64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5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F64E8-4F03-410F-85EE-81F09CFF3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509</Words>
  <Characters>3208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20</cp:revision>
  <cp:lastPrinted>1900-12-31T23:00:00Z</cp:lastPrinted>
  <dcterms:created xsi:type="dcterms:W3CDTF">2021-08-30T17:56:00Z</dcterms:created>
  <dcterms:modified xsi:type="dcterms:W3CDTF">2022-10-13T07:31:00Z</dcterms:modified>
</cp:coreProperties>
</file>