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5F3C41FE" w:rsidR="00C74C68" w:rsidRPr="00CA4932" w:rsidRDefault="00CA4932" w:rsidP="001B7760">
      <w:pPr>
        <w:widowControl/>
        <w:suppressAutoHyphens w:val="0"/>
        <w:rPr>
          <w:rFonts w:ascii="Myriad Pro Black" w:hAnsi="Myriad Pro Black"/>
          <w:color w:val="365F91" w:themeColor="accent1" w:themeShade="BF"/>
          <w:sz w:val="30"/>
          <w:szCs w:val="30"/>
        </w:rPr>
      </w:pPr>
      <w:proofErr w:type="spellStart"/>
      <w:r w:rsidRPr="00CA4932">
        <w:rPr>
          <w:rFonts w:ascii="Myriad Pro Black" w:hAnsi="Myriad Pro Black"/>
          <w:color w:val="365F91" w:themeColor="accent1" w:themeShade="BF"/>
          <w:sz w:val="30"/>
          <w:szCs w:val="30"/>
        </w:rPr>
        <w:t>Hygrolion</w:t>
      </w:r>
      <w:proofErr w:type="spellEnd"/>
      <w:r w:rsidRPr="00CA4932">
        <w:rPr>
          <w:rFonts w:ascii="Myriad Pro Black" w:hAnsi="Myriad Pro Black"/>
          <w:color w:val="365F91" w:themeColor="accent1" w:themeShade="BF"/>
          <w:sz w:val="30"/>
          <w:szCs w:val="30"/>
        </w:rPr>
        <w:t xml:space="preserve"> Panel PC mit Edelstahlgehäuse und IP66-Schutz</w:t>
      </w:r>
    </w:p>
    <w:p w14:paraId="0DAA1E4F" w14:textId="25BC86F7" w:rsidR="001C79A0" w:rsidRDefault="00CA4932" w:rsidP="00C03D07">
      <w:pPr>
        <w:widowControl/>
        <w:suppressAutoHyphens w:val="0"/>
        <w:rPr>
          <w:rFonts w:ascii="Myriad Pro" w:hAnsi="Myriad Pro"/>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6483BA8B" wp14:editId="4C927577">
            <wp:simplePos x="0" y="0"/>
            <wp:positionH relativeFrom="page">
              <wp:align>left</wp:align>
            </wp:positionH>
            <wp:positionV relativeFrom="paragraph">
              <wp:posOffset>189865</wp:posOffset>
            </wp:positionV>
            <wp:extent cx="2923200" cy="173520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23200" cy="1735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1D4AD0" w14:textId="77777777" w:rsidR="00CA4932" w:rsidRPr="00CA4932" w:rsidRDefault="00CA4932" w:rsidP="00CA4932">
      <w:pPr>
        <w:widowControl/>
        <w:suppressAutoHyphens w:val="0"/>
        <w:rPr>
          <w:rFonts w:ascii="Myriad Pro" w:hAnsi="Myriad Pro"/>
          <w:b/>
          <w:noProof/>
          <w:sz w:val="20"/>
          <w:szCs w:val="20"/>
        </w:rPr>
      </w:pPr>
      <w:bookmarkStart w:id="0" w:name="_GoBack"/>
      <w:r w:rsidRPr="00CA4932">
        <w:rPr>
          <w:rFonts w:ascii="Myriad Pro" w:hAnsi="Myriad Pro"/>
          <w:b/>
          <w:noProof/>
          <w:sz w:val="20"/>
          <w:szCs w:val="20"/>
        </w:rPr>
        <w:t xml:space="preserve">Mit dem Hygrolion SPC21S präsentiert die ICO Innovative Computer GmbH einen schlanken, aber leistungsstarken Panel PC mit IP66-Komplettschutz und kapazitivem 21.5" Touchdisplay. Der Intel® Core™ i3-6100U 2/4 2.3GHz-Prozessor im Inneren des Geräts verspricht in Kombination mit 8GB RAM und einer 128GB großen SSD ausreichend Leistung für die gängigsten industriellen Anwendungszwecke. </w:t>
      </w:r>
      <w:bookmarkEnd w:id="0"/>
    </w:p>
    <w:p w14:paraId="7654A751" w14:textId="77777777" w:rsidR="00CA4932" w:rsidRDefault="00CA4932" w:rsidP="00CA4932">
      <w:pPr>
        <w:widowControl/>
        <w:suppressAutoHyphens w:val="0"/>
        <w:rPr>
          <w:rFonts w:ascii="Myriad Pro" w:hAnsi="Myriad Pro"/>
          <w:noProof/>
          <w:sz w:val="20"/>
          <w:szCs w:val="20"/>
        </w:rPr>
      </w:pPr>
    </w:p>
    <w:p w14:paraId="2CCB9B55" w14:textId="7ACBC515" w:rsidR="00CA4932" w:rsidRPr="00CA4932" w:rsidRDefault="00CA4932" w:rsidP="00CA4932">
      <w:pPr>
        <w:widowControl/>
        <w:suppressAutoHyphens w:val="0"/>
        <w:rPr>
          <w:rFonts w:ascii="Myriad Pro" w:hAnsi="Myriad Pro"/>
          <w:noProof/>
          <w:sz w:val="20"/>
          <w:szCs w:val="20"/>
        </w:rPr>
      </w:pPr>
      <w:r w:rsidRPr="00CA4932">
        <w:rPr>
          <w:rFonts w:ascii="Myriad Pro" w:hAnsi="Myriad Pro"/>
          <w:noProof/>
          <w:sz w:val="20"/>
          <w:szCs w:val="20"/>
        </w:rPr>
        <w:t>Das Edelstahlgehäuse verleiht dem Hygrolion SPC21S dabei nicht nur eine ansprechende Optik, sondern sorgt gleichzeitig für dessen enorme Robustheit. Auch Staub und starkes Spritzwasser sind für den Panel PC dank IP66-Zertifizierung keine Herausforderung. Geschützt durch Abdeckungen am Gehäuse finden sich einige Ports an der Unterseite des Geräts wieder. So stehen dem Anwender neben zwei Gigabit LAN-Anschlüssen, eine RS232/422/485 Schnittstelle, sowie zwei USB 2.0-Ports zur Verfügung. Das integrierte WLAN sorgt für eine unkomplizierte Anbindung des Hygrolion SPC21S an bestehende Netzwerke.</w:t>
      </w:r>
    </w:p>
    <w:p w14:paraId="1A12E8A5" w14:textId="77777777" w:rsidR="00CA4932" w:rsidRPr="00CA4932" w:rsidRDefault="00CA4932" w:rsidP="00CA4932">
      <w:pPr>
        <w:widowControl/>
        <w:suppressAutoHyphens w:val="0"/>
        <w:rPr>
          <w:rFonts w:ascii="Myriad Pro" w:hAnsi="Myriad Pro"/>
          <w:noProof/>
          <w:sz w:val="20"/>
          <w:szCs w:val="20"/>
        </w:rPr>
      </w:pPr>
    </w:p>
    <w:p w14:paraId="5B811F29" w14:textId="6273B078" w:rsidR="007D6534" w:rsidRPr="00857B9E" w:rsidRDefault="00CA4932" w:rsidP="00CA4932">
      <w:pPr>
        <w:widowControl/>
        <w:suppressAutoHyphens w:val="0"/>
        <w:rPr>
          <w:rFonts w:ascii="Myriad Pro" w:hAnsi="Myriad Pro"/>
          <w:sz w:val="20"/>
          <w:szCs w:val="20"/>
        </w:rPr>
      </w:pPr>
      <w:r w:rsidRPr="00CA4932">
        <w:rPr>
          <w:rFonts w:ascii="Myriad Pro" w:hAnsi="Myriad Pro"/>
          <w:noProof/>
          <w:sz w:val="20"/>
          <w:szCs w:val="20"/>
        </w:rPr>
        <w:t>Egal ob Chemielabore, Produktionsstätten oder Lebensmittelbereiche, mit diesem Panel PC können vielfältige Aufgaben realisiert werden. Für Anwender, die eine individuelle Anpassung des Hygrolion SPC21S an Ihre Bedürfnisse wünschen, steht die hauseigene Fertigung der ICO Innovative Computer GmbH zur Verfügung, die in kurzer Zeit und auch bei geringer Stückzahl Änderungen am Panel PC vornehmen kann.</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0EB8E6C4" w14:textId="77777777" w:rsidR="00CA4932" w:rsidRDefault="00CA4932" w:rsidP="001C79A0">
      <w:pPr>
        <w:rPr>
          <w:rFonts w:ascii="Myriad Pro" w:hAnsi="Myriad Pro" w:cs="Arial"/>
          <w:sz w:val="22"/>
          <w:szCs w:val="22"/>
        </w:rPr>
      </w:pPr>
    </w:p>
    <w:p w14:paraId="6207D10A" w14:textId="77777777" w:rsidR="00CA4932" w:rsidRDefault="00CA4932" w:rsidP="001C79A0">
      <w:pPr>
        <w:rPr>
          <w:rFonts w:ascii="Myriad Pro" w:hAnsi="Myriad Pro" w:cs="Arial"/>
          <w:sz w:val="22"/>
          <w:szCs w:val="22"/>
        </w:rPr>
      </w:pPr>
    </w:p>
    <w:p w14:paraId="3D79DBF0" w14:textId="77777777" w:rsidR="00CA4932" w:rsidRDefault="00CA4932" w:rsidP="001C79A0">
      <w:pPr>
        <w:rPr>
          <w:rFonts w:ascii="Myriad Pro" w:hAnsi="Myriad Pro" w:cs="Arial"/>
          <w:sz w:val="22"/>
          <w:szCs w:val="22"/>
        </w:rPr>
      </w:pPr>
    </w:p>
    <w:p w14:paraId="5CACECE2" w14:textId="77777777" w:rsidR="00CA4932" w:rsidRDefault="00CA4932" w:rsidP="001C79A0">
      <w:pPr>
        <w:rPr>
          <w:rFonts w:ascii="Myriad Pro" w:hAnsi="Myriad Pro" w:cs="Arial"/>
          <w:sz w:val="22"/>
          <w:szCs w:val="22"/>
        </w:rPr>
      </w:pPr>
    </w:p>
    <w:p w14:paraId="6FBE8EE8" w14:textId="77777777" w:rsidR="00CA4932" w:rsidRDefault="00CA4932" w:rsidP="001C79A0">
      <w:pPr>
        <w:rPr>
          <w:rFonts w:ascii="Myriad Pro" w:hAnsi="Myriad Pro" w:cs="Arial"/>
          <w:sz w:val="22"/>
          <w:szCs w:val="22"/>
        </w:rPr>
      </w:pPr>
    </w:p>
    <w:p w14:paraId="6C33C4C3" w14:textId="77777777" w:rsidR="00CA4932" w:rsidRDefault="00CA4932" w:rsidP="001C79A0">
      <w:pPr>
        <w:rPr>
          <w:rFonts w:ascii="Myriad Pro" w:hAnsi="Myriad Pro" w:cs="Arial"/>
          <w:sz w:val="22"/>
          <w:szCs w:val="22"/>
        </w:rPr>
      </w:pPr>
    </w:p>
    <w:p w14:paraId="2473A4EB" w14:textId="77777777" w:rsidR="00CA4932" w:rsidRDefault="00CA4932" w:rsidP="001C79A0">
      <w:pPr>
        <w:rPr>
          <w:rFonts w:ascii="Myriad Pro" w:hAnsi="Myriad Pro" w:cs="Arial"/>
          <w:sz w:val="22"/>
          <w:szCs w:val="22"/>
        </w:rPr>
      </w:pPr>
    </w:p>
    <w:p w14:paraId="78867F12" w14:textId="77777777" w:rsidR="00CA4932" w:rsidRDefault="00CA4932" w:rsidP="001C79A0">
      <w:pPr>
        <w:rPr>
          <w:rFonts w:ascii="Myriad Pro" w:hAnsi="Myriad Pro" w:cs="Arial"/>
          <w:sz w:val="22"/>
          <w:szCs w:val="22"/>
        </w:rPr>
      </w:pPr>
    </w:p>
    <w:p w14:paraId="726F0E26" w14:textId="77777777" w:rsidR="00CA4932" w:rsidRDefault="00CA4932" w:rsidP="001C79A0">
      <w:pPr>
        <w:rPr>
          <w:rFonts w:ascii="Myriad Pro" w:hAnsi="Myriad Pro" w:cs="Arial"/>
          <w:sz w:val="22"/>
          <w:szCs w:val="22"/>
        </w:rPr>
      </w:pPr>
    </w:p>
    <w:p w14:paraId="7FF6E49B" w14:textId="77777777" w:rsidR="00CA4932" w:rsidRDefault="00CA4932" w:rsidP="001C79A0">
      <w:pPr>
        <w:rPr>
          <w:rFonts w:ascii="Myriad Pro" w:hAnsi="Myriad Pro" w:cs="Arial"/>
          <w:sz w:val="22"/>
          <w:szCs w:val="22"/>
        </w:rPr>
      </w:pPr>
    </w:p>
    <w:p w14:paraId="31943A9D" w14:textId="77777777" w:rsidR="00CA4932" w:rsidRDefault="00CA4932" w:rsidP="001C79A0">
      <w:pPr>
        <w:rPr>
          <w:rFonts w:ascii="Myriad Pro" w:hAnsi="Myriad Pro" w:cs="Arial"/>
          <w:sz w:val="22"/>
          <w:szCs w:val="22"/>
        </w:rPr>
      </w:pPr>
    </w:p>
    <w:p w14:paraId="7DC504F8" w14:textId="77777777" w:rsidR="00CA4932" w:rsidRDefault="00CA4932" w:rsidP="001C79A0">
      <w:pPr>
        <w:rPr>
          <w:rFonts w:ascii="Myriad Pro" w:hAnsi="Myriad Pro" w:cs="Arial"/>
          <w:sz w:val="22"/>
          <w:szCs w:val="22"/>
        </w:rPr>
      </w:pPr>
    </w:p>
    <w:p w14:paraId="1D658477" w14:textId="77777777" w:rsidR="00CA4932" w:rsidRDefault="00CA4932" w:rsidP="001C79A0">
      <w:pPr>
        <w:rPr>
          <w:rFonts w:ascii="Myriad Pro" w:hAnsi="Myriad Pro" w:cs="Arial"/>
          <w:sz w:val="22"/>
          <w:szCs w:val="22"/>
        </w:rPr>
      </w:pPr>
    </w:p>
    <w:p w14:paraId="042174B1" w14:textId="77777777" w:rsidR="00CA4932" w:rsidRDefault="00CA4932" w:rsidP="001C79A0">
      <w:pPr>
        <w:rPr>
          <w:rFonts w:ascii="Myriad Pro" w:hAnsi="Myriad Pro" w:cs="Arial"/>
          <w:sz w:val="22"/>
          <w:szCs w:val="22"/>
        </w:rPr>
      </w:pPr>
    </w:p>
    <w:p w14:paraId="48A5C302" w14:textId="77777777" w:rsidR="00CA4932" w:rsidRDefault="00CA4932" w:rsidP="001C79A0">
      <w:pPr>
        <w:rPr>
          <w:rFonts w:ascii="Myriad Pro" w:hAnsi="Myriad Pro" w:cs="Arial"/>
          <w:sz w:val="22"/>
          <w:szCs w:val="22"/>
        </w:rPr>
      </w:pPr>
    </w:p>
    <w:p w14:paraId="4909A81A" w14:textId="77777777" w:rsidR="00CA4932" w:rsidRDefault="00CA4932" w:rsidP="001C79A0">
      <w:pPr>
        <w:rPr>
          <w:rFonts w:ascii="Myriad Pro" w:hAnsi="Myriad Pro" w:cs="Arial"/>
          <w:sz w:val="22"/>
          <w:szCs w:val="22"/>
        </w:rPr>
      </w:pPr>
    </w:p>
    <w:p w14:paraId="3BA30A08" w14:textId="77777777" w:rsidR="00CA4932" w:rsidRDefault="00CA4932" w:rsidP="001C79A0">
      <w:pPr>
        <w:rPr>
          <w:rFonts w:ascii="Myriad Pro" w:hAnsi="Myriad Pro" w:cs="Arial"/>
          <w:sz w:val="22"/>
          <w:szCs w:val="22"/>
        </w:rPr>
      </w:pPr>
    </w:p>
    <w:p w14:paraId="040DFA19" w14:textId="1282B694"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457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C1ED2"/>
    <w:rsid w:val="007D6534"/>
    <w:rsid w:val="00857B9E"/>
    <w:rsid w:val="008822B8"/>
    <w:rsid w:val="00886249"/>
    <w:rsid w:val="00886815"/>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A4AD8"/>
    <w:rsid w:val="00BD5B17"/>
    <w:rsid w:val="00BE2095"/>
    <w:rsid w:val="00C03D07"/>
    <w:rsid w:val="00C11EA8"/>
    <w:rsid w:val="00C4281A"/>
    <w:rsid w:val="00C533AF"/>
    <w:rsid w:val="00C61CF0"/>
    <w:rsid w:val="00C74C68"/>
    <w:rsid w:val="00C81520"/>
    <w:rsid w:val="00CA4932"/>
    <w:rsid w:val="00CD34EF"/>
    <w:rsid w:val="00CF2F66"/>
    <w:rsid w:val="00D17856"/>
    <w:rsid w:val="00D65F1A"/>
    <w:rsid w:val="00D80784"/>
    <w:rsid w:val="00D84930"/>
    <w:rsid w:val="00DA0791"/>
    <w:rsid w:val="00DA1B8D"/>
    <w:rsid w:val="00DF08B2"/>
    <w:rsid w:val="00E065B2"/>
    <w:rsid w:val="00E13737"/>
    <w:rsid w:val="00E372A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3D248-FCBA-4D99-9F93-7D0F98829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511</Words>
  <Characters>3224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17</cp:revision>
  <cp:lastPrinted>1900-12-31T23:00:00Z</cp:lastPrinted>
  <dcterms:created xsi:type="dcterms:W3CDTF">2021-08-30T17:56:00Z</dcterms:created>
  <dcterms:modified xsi:type="dcterms:W3CDTF">2022-08-09T06:57:00Z</dcterms:modified>
</cp:coreProperties>
</file>