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8F0861" w:rsidRPr="008F0861" w:rsidRDefault="008F0861" w:rsidP="008F0861">
      <w:pPr>
        <w:widowControl/>
        <w:suppressAutoHyphens w:val="0"/>
        <w:rPr>
          <w:rFonts w:ascii="Myriad Pro Black" w:hAnsi="Myriad Pro Black"/>
          <w:color w:val="365F91" w:themeColor="accent1" w:themeShade="BF"/>
          <w:sz w:val="30"/>
          <w:szCs w:val="30"/>
        </w:rPr>
      </w:pPr>
      <w:proofErr w:type="spellStart"/>
      <w:r w:rsidRPr="008F0861">
        <w:rPr>
          <w:rFonts w:ascii="Myriad Pro Black" w:hAnsi="Myriad Pro Black"/>
          <w:color w:val="365F91" w:themeColor="accent1" w:themeShade="BF"/>
          <w:sz w:val="30"/>
          <w:szCs w:val="30"/>
        </w:rPr>
        <w:t>PicoSYS</w:t>
      </w:r>
      <w:proofErr w:type="spellEnd"/>
      <w:r w:rsidRPr="008F0861">
        <w:rPr>
          <w:rFonts w:ascii="Myriad Pro Black" w:hAnsi="Myriad Pro Black"/>
          <w:color w:val="365F91" w:themeColor="accent1" w:themeShade="BF"/>
          <w:sz w:val="30"/>
          <w:szCs w:val="30"/>
        </w:rPr>
        <w:t xml:space="preserve"> 4614 KI – Geballte Rechenleistung für KI-Anwendungen im industriellen Umfeld</w:t>
      </w:r>
    </w:p>
    <w:p w:rsidR="001C79A0" w:rsidRDefault="00914E87" w:rsidP="00C03D07">
      <w:pPr>
        <w:widowControl/>
        <w:suppressAutoHyphens w:val="0"/>
        <w:rPr>
          <w:rFonts w:ascii="Myriad Pro" w:hAnsi="Myriad Pro"/>
        </w:rPr>
      </w:pPr>
      <w:r>
        <w:rPr>
          <w:rFonts w:ascii="Myriad Pro" w:hAnsi="Myriad Pro"/>
          <w:b/>
          <w:noProof/>
          <w:sz w:val="20"/>
          <w:szCs w:val="20"/>
        </w:rPr>
        <w:drawing>
          <wp:anchor distT="0" distB="0" distL="114300" distR="114300" simplePos="0" relativeHeight="251658240" behindDoc="0" locked="0" layoutInCell="1" allowOverlap="1">
            <wp:simplePos x="0" y="0"/>
            <wp:positionH relativeFrom="page">
              <wp:align>left</wp:align>
            </wp:positionH>
            <wp:positionV relativeFrom="paragraph">
              <wp:posOffset>188595</wp:posOffset>
            </wp:positionV>
            <wp:extent cx="2133600" cy="1264920"/>
            <wp:effectExtent l="0" t="0" r="0"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33600" cy="12649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F0861" w:rsidRPr="008F0861" w:rsidRDefault="008F0861" w:rsidP="008F0861">
      <w:pPr>
        <w:widowControl/>
        <w:suppressAutoHyphens w:val="0"/>
        <w:rPr>
          <w:rFonts w:ascii="Myriad Pro" w:hAnsi="Myriad Pro"/>
          <w:b/>
          <w:sz w:val="20"/>
          <w:szCs w:val="20"/>
        </w:rPr>
      </w:pPr>
      <w:r w:rsidRPr="008F0861">
        <w:rPr>
          <w:rFonts w:ascii="Myriad Pro" w:hAnsi="Myriad Pro"/>
          <w:b/>
          <w:sz w:val="20"/>
          <w:szCs w:val="20"/>
        </w:rPr>
        <w:t>Auch im industriellen Umfeld steigt der Bedarf an intelligenten</w:t>
      </w:r>
      <w:r w:rsidR="00914E87">
        <w:rPr>
          <w:rFonts w:ascii="Myriad Pro" w:hAnsi="Myriad Pro"/>
          <w:b/>
          <w:sz w:val="20"/>
          <w:szCs w:val="20"/>
        </w:rPr>
        <w:t xml:space="preserve"> Embedded</w:t>
      </w:r>
      <w:r w:rsidRPr="008F0861">
        <w:rPr>
          <w:rFonts w:ascii="Myriad Pro" w:hAnsi="Myriad Pro"/>
          <w:b/>
          <w:sz w:val="20"/>
          <w:szCs w:val="20"/>
        </w:rPr>
        <w:t xml:space="preserve"> Systemen um Effizienz, Produktivität und Qualität zu steigern. Begriffe wie Smart Factory, Industrie 4.0 oder digitale Transformation nehmen stetig an Bedeutung zu und ermöglichen eine zukunftsorientierte und langfristige Ausrichtung industrieller Unternehmen, um Wettbewerbsvorteile gegenüber der Konkurrenz zu nutzen. Dabei gilt es aber im industriellen Umfeld die individuellen Anforderungen an solche Systeme an Robust</w:t>
      </w:r>
      <w:r w:rsidR="008F5C71">
        <w:rPr>
          <w:rFonts w:ascii="Myriad Pro" w:hAnsi="Myriad Pro"/>
          <w:b/>
          <w:sz w:val="20"/>
          <w:szCs w:val="20"/>
        </w:rPr>
        <w:t>heit</w:t>
      </w:r>
      <w:r w:rsidRPr="008F0861">
        <w:rPr>
          <w:rFonts w:ascii="Myriad Pro" w:hAnsi="Myriad Pro"/>
          <w:b/>
          <w:sz w:val="20"/>
          <w:szCs w:val="20"/>
        </w:rPr>
        <w:t xml:space="preserve"> und Langlebigkeit nicht aus den Augen zu verlieren.</w:t>
      </w:r>
    </w:p>
    <w:p w:rsidR="001C79A0" w:rsidRPr="001C79A0" w:rsidRDefault="001C79A0" w:rsidP="00C03D07">
      <w:pPr>
        <w:widowControl/>
        <w:suppressAutoHyphens w:val="0"/>
        <w:rPr>
          <w:rFonts w:ascii="Myriad Pro" w:hAnsi="Myriad Pro"/>
          <w:b/>
          <w:sz w:val="22"/>
          <w:szCs w:val="22"/>
        </w:rPr>
      </w:pPr>
    </w:p>
    <w:p w:rsidR="008F0861" w:rsidRDefault="008F0861" w:rsidP="008F0861">
      <w:pPr>
        <w:widowControl/>
        <w:suppressAutoHyphens w:val="0"/>
        <w:rPr>
          <w:rFonts w:ascii="Myriad Pro" w:hAnsi="Myriad Pro"/>
          <w:sz w:val="20"/>
          <w:szCs w:val="20"/>
        </w:rPr>
      </w:pPr>
      <w:r w:rsidRPr="008F0861">
        <w:rPr>
          <w:rFonts w:ascii="Myriad Pro" w:hAnsi="Myriad Pro"/>
          <w:sz w:val="20"/>
          <w:szCs w:val="20"/>
        </w:rPr>
        <w:t xml:space="preserve">Ein besonderes Paradebeispiel ist der </w:t>
      </w:r>
      <w:hyperlink r:id="rId9" w:history="1">
        <w:proofErr w:type="spellStart"/>
        <w:r w:rsidRPr="00914E87">
          <w:rPr>
            <w:rStyle w:val="Hyperlink"/>
            <w:rFonts w:ascii="Myriad Pro" w:hAnsi="Myriad Pro"/>
            <w:sz w:val="20"/>
            <w:szCs w:val="20"/>
          </w:rPr>
          <w:t>PicoSYS</w:t>
        </w:r>
        <w:proofErr w:type="spellEnd"/>
        <w:r w:rsidRPr="00914E87">
          <w:rPr>
            <w:rStyle w:val="Hyperlink"/>
            <w:rFonts w:ascii="Myriad Pro" w:hAnsi="Myriad Pro"/>
            <w:sz w:val="20"/>
            <w:szCs w:val="20"/>
          </w:rPr>
          <w:t xml:space="preserve"> 4614 KI </w:t>
        </w:r>
        <w:r w:rsidR="00914E87" w:rsidRPr="00914E87">
          <w:rPr>
            <w:rStyle w:val="Hyperlink"/>
            <w:rFonts w:ascii="Myriad Pro" w:hAnsi="Myriad Pro"/>
            <w:sz w:val="20"/>
            <w:szCs w:val="20"/>
          </w:rPr>
          <w:t>Embedded PC</w:t>
        </w:r>
      </w:hyperlink>
      <w:bookmarkStart w:id="0" w:name="_GoBack"/>
      <w:bookmarkEnd w:id="0"/>
      <w:r w:rsidR="00914E87">
        <w:rPr>
          <w:rFonts w:ascii="Myriad Pro" w:hAnsi="Myriad Pro"/>
          <w:sz w:val="20"/>
          <w:szCs w:val="20"/>
        </w:rPr>
        <w:t xml:space="preserve"> </w:t>
      </w:r>
      <w:r w:rsidRPr="008F0861">
        <w:rPr>
          <w:rFonts w:ascii="Myriad Pro" w:hAnsi="Myriad Pro"/>
          <w:sz w:val="20"/>
          <w:szCs w:val="20"/>
        </w:rPr>
        <w:t>aus dem Hause ICO Innovative Computer GmbH. Er vereint die für das industrielle Umfeld n</w:t>
      </w:r>
      <w:r w:rsidR="008F5C71">
        <w:rPr>
          <w:rFonts w:ascii="Myriad Pro" w:hAnsi="Myriad Pro"/>
          <w:sz w:val="20"/>
          <w:szCs w:val="20"/>
        </w:rPr>
        <w:t>öt</w:t>
      </w:r>
      <w:r w:rsidRPr="008F0861">
        <w:rPr>
          <w:rFonts w:ascii="Myriad Pro" w:hAnsi="Myriad Pro"/>
          <w:sz w:val="20"/>
          <w:szCs w:val="20"/>
        </w:rPr>
        <w:t xml:space="preserve">ige Robustheit gepaart mit Langlebigkeit und Stabilität und bietet modernste Technologien für vielfältige Gebiete der Künstlichen Intelligenz, </w:t>
      </w:r>
      <w:proofErr w:type="spellStart"/>
      <w:r w:rsidRPr="008F0861">
        <w:rPr>
          <w:rFonts w:ascii="Myriad Pro" w:hAnsi="Myriad Pro"/>
          <w:sz w:val="20"/>
          <w:szCs w:val="20"/>
        </w:rPr>
        <w:t>Machine</w:t>
      </w:r>
      <w:proofErr w:type="spellEnd"/>
      <w:r w:rsidRPr="008F0861">
        <w:rPr>
          <w:rFonts w:ascii="Myriad Pro" w:hAnsi="Myriad Pro"/>
          <w:sz w:val="20"/>
          <w:szCs w:val="20"/>
        </w:rPr>
        <w:t xml:space="preserve"> Learning und Big Data</w:t>
      </w:r>
      <w:r w:rsidR="008F5C71">
        <w:rPr>
          <w:rFonts w:ascii="Myriad Pro" w:hAnsi="Myriad Pro"/>
          <w:sz w:val="20"/>
          <w:szCs w:val="20"/>
        </w:rPr>
        <w:t>,</w:t>
      </w:r>
      <w:r w:rsidRPr="008F0861">
        <w:rPr>
          <w:rFonts w:ascii="Myriad Pro" w:hAnsi="Myriad Pro"/>
          <w:sz w:val="20"/>
          <w:szCs w:val="20"/>
        </w:rPr>
        <w:t xml:space="preserve"> aber auch weite Gebiete der automatisierten Bildbearbeitung, </w:t>
      </w:r>
      <w:r w:rsidR="008F5C71">
        <w:rPr>
          <w:rFonts w:ascii="Myriad Pro" w:hAnsi="Myriad Pro"/>
          <w:sz w:val="20"/>
          <w:szCs w:val="20"/>
        </w:rPr>
        <w:t>m</w:t>
      </w:r>
      <w:r w:rsidRPr="008F0861">
        <w:rPr>
          <w:rFonts w:ascii="Myriad Pro" w:hAnsi="Myriad Pro"/>
          <w:sz w:val="20"/>
          <w:szCs w:val="20"/>
        </w:rPr>
        <w:t xml:space="preserve">aschinelles Sehen und optische Inspektionen. Da bei vielen dieser </w:t>
      </w:r>
      <w:r w:rsidR="008F5C71">
        <w:rPr>
          <w:rFonts w:ascii="Myriad Pro" w:hAnsi="Myriad Pro"/>
          <w:sz w:val="20"/>
          <w:szCs w:val="20"/>
        </w:rPr>
        <w:t>Bereich</w:t>
      </w:r>
      <w:r w:rsidRPr="008F0861">
        <w:rPr>
          <w:rFonts w:ascii="Myriad Pro" w:hAnsi="Myriad Pro"/>
          <w:sz w:val="20"/>
          <w:szCs w:val="20"/>
        </w:rPr>
        <w:t>e enorme Rechenleistung erforderlich ist</w:t>
      </w:r>
      <w:r w:rsidR="008F5C71">
        <w:rPr>
          <w:rFonts w:ascii="Myriad Pro" w:hAnsi="Myriad Pro"/>
          <w:sz w:val="20"/>
          <w:szCs w:val="20"/>
        </w:rPr>
        <w:t>,</w:t>
      </w:r>
      <w:r w:rsidRPr="008F0861">
        <w:rPr>
          <w:rFonts w:ascii="Myriad Pro" w:hAnsi="Myriad Pro"/>
          <w:sz w:val="20"/>
          <w:szCs w:val="20"/>
        </w:rPr>
        <w:t xml:space="preserve"> kommt in dem Embedded Box PC eine MSI GTX 1650 Grafikkarte mit 1695MHz und 4GB GDDR5</w:t>
      </w:r>
      <w:r w:rsidR="008F5C71">
        <w:rPr>
          <w:rFonts w:ascii="Myriad Pro" w:hAnsi="Myriad Pro"/>
          <w:sz w:val="20"/>
          <w:szCs w:val="20"/>
        </w:rPr>
        <w:t>-</w:t>
      </w:r>
      <w:r w:rsidRPr="008F0861">
        <w:rPr>
          <w:rFonts w:ascii="Myriad Pro" w:hAnsi="Myriad Pro"/>
          <w:sz w:val="20"/>
          <w:szCs w:val="20"/>
        </w:rPr>
        <w:t xml:space="preserve">Speicher zum Einsatz. Damit kann dank der CUDA Technologie der Grafikprozessor als </w:t>
      </w:r>
      <w:r w:rsidR="008F5C71">
        <w:rPr>
          <w:rFonts w:ascii="Myriad Pro" w:hAnsi="Myriad Pro"/>
          <w:sz w:val="20"/>
          <w:szCs w:val="20"/>
        </w:rPr>
        <w:t>C</w:t>
      </w:r>
      <w:r w:rsidRPr="008F0861">
        <w:rPr>
          <w:rFonts w:ascii="Myriad Pro" w:hAnsi="Myriad Pro"/>
          <w:sz w:val="20"/>
          <w:szCs w:val="20"/>
        </w:rPr>
        <w:t xml:space="preserve">oprozessor genutzt werden und arbeitet, insbesondere bei parallelen Programmabläufen, signifikant schneller als lediglich über den eigentlichen Hauptprozessor. Gerade bei aufwendigen Berechnungen ein unschlagbarer Vorteil. Aber auch für </w:t>
      </w:r>
      <w:r w:rsidR="008F5C71">
        <w:rPr>
          <w:rFonts w:ascii="Myriad Pro" w:hAnsi="Myriad Pro"/>
          <w:sz w:val="20"/>
          <w:szCs w:val="20"/>
        </w:rPr>
        <w:t>umfangreich</w:t>
      </w:r>
      <w:r w:rsidRPr="008F0861">
        <w:rPr>
          <w:rFonts w:ascii="Myriad Pro" w:hAnsi="Myriad Pro"/>
          <w:sz w:val="20"/>
          <w:szCs w:val="20"/>
        </w:rPr>
        <w:t>e Visualisierungsaufgaben leistet die Grafikkarte wertvolle Dienste.</w:t>
      </w:r>
    </w:p>
    <w:p w:rsidR="00914E87" w:rsidRPr="008F0861" w:rsidRDefault="00914E87" w:rsidP="008F0861">
      <w:pPr>
        <w:widowControl/>
        <w:suppressAutoHyphens w:val="0"/>
        <w:rPr>
          <w:rFonts w:ascii="Myriad Pro" w:hAnsi="Myriad Pro"/>
          <w:sz w:val="20"/>
          <w:szCs w:val="20"/>
        </w:rPr>
      </w:pPr>
    </w:p>
    <w:p w:rsidR="008F0861" w:rsidRDefault="008F5C71" w:rsidP="008F0861">
      <w:pPr>
        <w:widowControl/>
        <w:suppressAutoHyphens w:val="0"/>
        <w:rPr>
          <w:rFonts w:ascii="Myriad Pro" w:hAnsi="Myriad Pro"/>
          <w:sz w:val="20"/>
          <w:szCs w:val="20"/>
        </w:rPr>
      </w:pPr>
      <w:r>
        <w:rPr>
          <w:rFonts w:ascii="Myriad Pro" w:hAnsi="Myriad Pro"/>
          <w:sz w:val="20"/>
          <w:szCs w:val="20"/>
        </w:rPr>
        <w:t>D</w:t>
      </w:r>
      <w:r w:rsidR="008F0861" w:rsidRPr="008F0861">
        <w:rPr>
          <w:rFonts w:ascii="Myriad Pro" w:hAnsi="Myriad Pro"/>
          <w:sz w:val="20"/>
          <w:szCs w:val="20"/>
        </w:rPr>
        <w:t xml:space="preserve">ie weitere Ausstattung des </w:t>
      </w:r>
      <w:proofErr w:type="spellStart"/>
      <w:r w:rsidR="008F0861" w:rsidRPr="008F0861">
        <w:rPr>
          <w:rFonts w:ascii="Myriad Pro" w:hAnsi="Myriad Pro"/>
          <w:sz w:val="20"/>
          <w:szCs w:val="20"/>
        </w:rPr>
        <w:t>PicoSYS</w:t>
      </w:r>
      <w:proofErr w:type="spellEnd"/>
      <w:r w:rsidR="008F0861" w:rsidRPr="008F0861">
        <w:rPr>
          <w:rFonts w:ascii="Myriad Pro" w:hAnsi="Myriad Pro"/>
          <w:sz w:val="20"/>
          <w:szCs w:val="20"/>
        </w:rPr>
        <w:t xml:space="preserve"> 4614 KI </w:t>
      </w:r>
      <w:r w:rsidR="00914E87">
        <w:rPr>
          <w:rFonts w:ascii="Myriad Pro" w:hAnsi="Myriad Pro"/>
          <w:sz w:val="20"/>
          <w:szCs w:val="20"/>
        </w:rPr>
        <w:t xml:space="preserve">Embedded PC </w:t>
      </w:r>
      <w:r w:rsidR="008F0861" w:rsidRPr="008F0861">
        <w:rPr>
          <w:rFonts w:ascii="Myriad Pro" w:hAnsi="Myriad Pro"/>
          <w:sz w:val="20"/>
          <w:szCs w:val="20"/>
        </w:rPr>
        <w:t xml:space="preserve">überzeugt in allen Bereichen. Ausgestattet mit einem Intel Core i5-8500T mit 6 Kernen und 6 Threads kann auch dieser mit seiner Nominalfrequenz von 2,10GHz und einer Burstfrequenz von 3,50GHz aufwendige Berechnungen in rasanter Geschwindigkeit lösen. Bis zu 32GB Arbeitsspeicher unterstützen ihn bei seiner täglichen Arbeit ebenso wie die integrierte 120GB schnelle SSD. Auch im Bereich </w:t>
      </w:r>
      <w:r>
        <w:rPr>
          <w:rFonts w:ascii="Myriad Pro" w:hAnsi="Myriad Pro"/>
          <w:sz w:val="20"/>
          <w:szCs w:val="20"/>
        </w:rPr>
        <w:t xml:space="preserve">der </w:t>
      </w:r>
      <w:r w:rsidR="008F0861" w:rsidRPr="008F0861">
        <w:rPr>
          <w:rFonts w:ascii="Myriad Pro" w:hAnsi="Myriad Pro"/>
          <w:sz w:val="20"/>
          <w:szCs w:val="20"/>
        </w:rPr>
        <w:t>Schnittstellen zeigt sich der Embedded PC sehr anschlussfreudig</w:t>
      </w:r>
      <w:r>
        <w:rPr>
          <w:rFonts w:ascii="Myriad Pro" w:hAnsi="Myriad Pro"/>
          <w:sz w:val="20"/>
          <w:szCs w:val="20"/>
        </w:rPr>
        <w:t>:</w:t>
      </w:r>
      <w:r w:rsidR="008F0861" w:rsidRPr="008F0861">
        <w:rPr>
          <w:rFonts w:ascii="Myriad Pro" w:hAnsi="Myriad Pro"/>
          <w:sz w:val="20"/>
          <w:szCs w:val="20"/>
        </w:rPr>
        <w:t xml:space="preserve"> Gleich 6 RS232</w:t>
      </w:r>
      <w:r>
        <w:rPr>
          <w:rFonts w:ascii="Myriad Pro" w:hAnsi="Myriad Pro"/>
          <w:sz w:val="20"/>
          <w:szCs w:val="20"/>
        </w:rPr>
        <w:t>-</w:t>
      </w:r>
      <w:r w:rsidR="008F0861" w:rsidRPr="008F0861">
        <w:rPr>
          <w:rFonts w:ascii="Myriad Pro" w:hAnsi="Myriad Pro"/>
          <w:sz w:val="20"/>
          <w:szCs w:val="20"/>
        </w:rPr>
        <w:t>Schnittstellen, wovon 2 auch RS422/485 beherrschen, sind in ihm vorhanden</w:t>
      </w:r>
      <w:r>
        <w:rPr>
          <w:rFonts w:ascii="Myriad Pro" w:hAnsi="Myriad Pro"/>
          <w:sz w:val="20"/>
          <w:szCs w:val="20"/>
        </w:rPr>
        <w:t>,</w:t>
      </w:r>
      <w:r w:rsidR="008F0861" w:rsidRPr="008F0861">
        <w:rPr>
          <w:rFonts w:ascii="Myriad Pro" w:hAnsi="Myriad Pro"/>
          <w:sz w:val="20"/>
          <w:szCs w:val="20"/>
        </w:rPr>
        <w:t xml:space="preserve"> </w:t>
      </w:r>
      <w:r>
        <w:rPr>
          <w:rFonts w:ascii="Myriad Pro" w:hAnsi="Myriad Pro"/>
          <w:sz w:val="20"/>
          <w:szCs w:val="20"/>
        </w:rPr>
        <w:t>so</w:t>
      </w:r>
      <w:r w:rsidR="008F0861" w:rsidRPr="008F0861">
        <w:rPr>
          <w:rFonts w:ascii="Myriad Pro" w:hAnsi="Myriad Pro"/>
          <w:sz w:val="20"/>
          <w:szCs w:val="20"/>
        </w:rPr>
        <w:t>wie</w:t>
      </w:r>
      <w:r>
        <w:rPr>
          <w:rFonts w:ascii="Myriad Pro" w:hAnsi="Myriad Pro"/>
          <w:sz w:val="20"/>
          <w:szCs w:val="20"/>
        </w:rPr>
        <w:t xml:space="preserve"> auch</w:t>
      </w:r>
      <w:r w:rsidR="008F0861" w:rsidRPr="008F0861">
        <w:rPr>
          <w:rFonts w:ascii="Myriad Pro" w:hAnsi="Myriad Pro"/>
          <w:sz w:val="20"/>
          <w:szCs w:val="20"/>
        </w:rPr>
        <w:t xml:space="preserve"> 6 schnelle USB3.2 Generation 1</w:t>
      </w:r>
      <w:r>
        <w:rPr>
          <w:rFonts w:ascii="Myriad Pro" w:hAnsi="Myriad Pro"/>
          <w:sz w:val="20"/>
          <w:szCs w:val="20"/>
        </w:rPr>
        <w:t>-</w:t>
      </w:r>
      <w:r w:rsidR="008F0861" w:rsidRPr="008F0861">
        <w:rPr>
          <w:rFonts w:ascii="Myriad Pro" w:hAnsi="Myriad Pro"/>
          <w:sz w:val="20"/>
          <w:szCs w:val="20"/>
        </w:rPr>
        <w:t xml:space="preserve">Schnittstellen. Dadurch kann eine Vielzahl weiterer Komponenten direkt an den </w:t>
      </w:r>
      <w:proofErr w:type="spellStart"/>
      <w:r w:rsidR="008F0861" w:rsidRPr="008F0861">
        <w:rPr>
          <w:rFonts w:ascii="Myriad Pro" w:hAnsi="Myriad Pro"/>
          <w:sz w:val="20"/>
          <w:szCs w:val="20"/>
        </w:rPr>
        <w:t>PicoSYS</w:t>
      </w:r>
      <w:proofErr w:type="spellEnd"/>
      <w:r w:rsidR="008F0861" w:rsidRPr="008F0861">
        <w:rPr>
          <w:rFonts w:ascii="Myriad Pro" w:hAnsi="Myriad Pro"/>
          <w:sz w:val="20"/>
          <w:szCs w:val="20"/>
        </w:rPr>
        <w:t xml:space="preserve"> 4614 KI angeschlossen werden, ohne auf weitere Systeme angewiesen zu sein. </w:t>
      </w:r>
    </w:p>
    <w:p w:rsidR="00914E87" w:rsidRPr="008F0861" w:rsidRDefault="00914E87" w:rsidP="008F0861">
      <w:pPr>
        <w:widowControl/>
        <w:suppressAutoHyphens w:val="0"/>
        <w:rPr>
          <w:rFonts w:ascii="Myriad Pro" w:hAnsi="Myriad Pro"/>
          <w:sz w:val="20"/>
          <w:szCs w:val="20"/>
        </w:rPr>
      </w:pPr>
    </w:p>
    <w:p w:rsidR="008F0861" w:rsidRDefault="008F0861" w:rsidP="008F0861">
      <w:pPr>
        <w:widowControl/>
        <w:suppressAutoHyphens w:val="0"/>
        <w:rPr>
          <w:rFonts w:ascii="Myriad Pro" w:hAnsi="Myriad Pro"/>
          <w:sz w:val="20"/>
          <w:szCs w:val="20"/>
        </w:rPr>
      </w:pPr>
      <w:r w:rsidRPr="008F0861">
        <w:rPr>
          <w:rFonts w:ascii="Myriad Pro" w:hAnsi="Myriad Pro"/>
          <w:sz w:val="20"/>
          <w:szCs w:val="20"/>
        </w:rPr>
        <w:t xml:space="preserve">Ein weiteres Highlight stellen die </w:t>
      </w:r>
      <w:proofErr w:type="spellStart"/>
      <w:r w:rsidRPr="008F0861">
        <w:rPr>
          <w:rFonts w:ascii="Myriad Pro" w:hAnsi="Myriad Pro"/>
          <w:sz w:val="20"/>
          <w:szCs w:val="20"/>
        </w:rPr>
        <w:t>Netzwerkports</w:t>
      </w:r>
      <w:proofErr w:type="spellEnd"/>
      <w:r w:rsidRPr="008F0861">
        <w:rPr>
          <w:rFonts w:ascii="Myriad Pro" w:hAnsi="Myriad Pro"/>
          <w:sz w:val="20"/>
          <w:szCs w:val="20"/>
        </w:rPr>
        <w:t xml:space="preserve"> des Box PC dar. Gleich 7 Stück wurden in den </w:t>
      </w:r>
      <w:r w:rsidR="00914E87">
        <w:rPr>
          <w:rFonts w:ascii="Myriad Pro" w:hAnsi="Myriad Pro"/>
          <w:sz w:val="20"/>
          <w:szCs w:val="20"/>
        </w:rPr>
        <w:t>Embedded Box PC</w:t>
      </w:r>
      <w:r w:rsidRPr="008F0861">
        <w:rPr>
          <w:rFonts w:ascii="Myriad Pro" w:hAnsi="Myriad Pro"/>
          <w:sz w:val="20"/>
          <w:szCs w:val="20"/>
        </w:rPr>
        <w:t xml:space="preserve"> integriert, um auch aufwendige Netzwerkstrukturen abbilden zu können. 4 der alle in G</w:t>
      </w:r>
      <w:r w:rsidR="008F5C71">
        <w:rPr>
          <w:rFonts w:ascii="Myriad Pro" w:hAnsi="Myriad Pro"/>
          <w:sz w:val="20"/>
          <w:szCs w:val="20"/>
        </w:rPr>
        <w:t>b</w:t>
      </w:r>
      <w:r w:rsidRPr="008F0861">
        <w:rPr>
          <w:rFonts w:ascii="Myriad Pro" w:hAnsi="Myriad Pro"/>
          <w:sz w:val="20"/>
          <w:szCs w:val="20"/>
        </w:rPr>
        <w:t xml:space="preserve">it ausgeführten Anschlüsse können zusätzlich angeschlossene Geräte mit Strom über </w:t>
      </w:r>
      <w:proofErr w:type="spellStart"/>
      <w:r w:rsidRPr="008F0861">
        <w:rPr>
          <w:rFonts w:ascii="Myriad Pro" w:hAnsi="Myriad Pro"/>
          <w:sz w:val="20"/>
          <w:szCs w:val="20"/>
        </w:rPr>
        <w:t>PoE</w:t>
      </w:r>
      <w:proofErr w:type="spellEnd"/>
      <w:r w:rsidRPr="008F0861">
        <w:rPr>
          <w:rFonts w:ascii="Myriad Pro" w:hAnsi="Myriad Pro"/>
          <w:sz w:val="20"/>
          <w:szCs w:val="20"/>
        </w:rPr>
        <w:t xml:space="preserve"> versorgen. Gerade bei </w:t>
      </w:r>
      <w:proofErr w:type="spellStart"/>
      <w:r w:rsidRPr="008F0861">
        <w:rPr>
          <w:rFonts w:ascii="Myriad Pro" w:hAnsi="Myriad Pro"/>
          <w:sz w:val="20"/>
          <w:szCs w:val="20"/>
        </w:rPr>
        <w:t>PoE</w:t>
      </w:r>
      <w:proofErr w:type="spellEnd"/>
      <w:r w:rsidR="008F5C71">
        <w:rPr>
          <w:rFonts w:ascii="Myriad Pro" w:hAnsi="Myriad Pro"/>
          <w:sz w:val="20"/>
          <w:szCs w:val="20"/>
        </w:rPr>
        <w:t>-</w:t>
      </w:r>
      <w:r w:rsidRPr="008F0861">
        <w:rPr>
          <w:rFonts w:ascii="Myriad Pro" w:hAnsi="Myriad Pro"/>
          <w:sz w:val="20"/>
          <w:szCs w:val="20"/>
        </w:rPr>
        <w:t>fähigen Netzwerkkameras wird der Integrationsaufwand dadurch erheblich minimiert</w:t>
      </w:r>
      <w:r w:rsidR="008F5C71">
        <w:rPr>
          <w:rFonts w:ascii="Myriad Pro" w:hAnsi="Myriad Pro"/>
          <w:sz w:val="20"/>
          <w:szCs w:val="20"/>
        </w:rPr>
        <w:t>,</w:t>
      </w:r>
      <w:r w:rsidRPr="008F0861">
        <w:rPr>
          <w:rFonts w:ascii="Myriad Pro" w:hAnsi="Myriad Pro"/>
          <w:sz w:val="20"/>
          <w:szCs w:val="20"/>
        </w:rPr>
        <w:t xml:space="preserve"> da nur noch ein Netzwerkkabel für die jeweilige Kamera notwendig ist. So lassen sich dank des </w:t>
      </w:r>
      <w:proofErr w:type="spellStart"/>
      <w:r w:rsidRPr="008F0861">
        <w:rPr>
          <w:rFonts w:ascii="Myriad Pro" w:hAnsi="Myriad Pro"/>
          <w:sz w:val="20"/>
          <w:szCs w:val="20"/>
        </w:rPr>
        <w:t>PicoSYS</w:t>
      </w:r>
      <w:proofErr w:type="spellEnd"/>
      <w:r w:rsidRPr="008F0861">
        <w:rPr>
          <w:rFonts w:ascii="Myriad Pro" w:hAnsi="Myriad Pro"/>
          <w:sz w:val="20"/>
          <w:szCs w:val="20"/>
        </w:rPr>
        <w:t xml:space="preserve"> 4614 KI </w:t>
      </w:r>
      <w:r w:rsidR="00914E87">
        <w:rPr>
          <w:rFonts w:ascii="Myriad Pro" w:hAnsi="Myriad Pro"/>
          <w:sz w:val="20"/>
          <w:szCs w:val="20"/>
        </w:rPr>
        <w:t xml:space="preserve">Embedded PC </w:t>
      </w:r>
      <w:r w:rsidRPr="008F0861">
        <w:rPr>
          <w:rFonts w:ascii="Myriad Pro" w:hAnsi="Myriad Pro"/>
          <w:sz w:val="20"/>
          <w:szCs w:val="20"/>
        </w:rPr>
        <w:t xml:space="preserve">sehr leicht hochwertige Projekte für optische Inspektionen, Qualitätsprüfungen, Oberflächeninspektionen oder Vollständigkeitsprüfungen mit wenig Aufwand realisieren. </w:t>
      </w:r>
    </w:p>
    <w:p w:rsidR="00914E87" w:rsidRPr="008F0861" w:rsidRDefault="00914E87" w:rsidP="008F0861">
      <w:pPr>
        <w:widowControl/>
        <w:suppressAutoHyphens w:val="0"/>
        <w:rPr>
          <w:rFonts w:ascii="Myriad Pro" w:hAnsi="Myriad Pro"/>
          <w:sz w:val="20"/>
          <w:szCs w:val="20"/>
        </w:rPr>
      </w:pPr>
    </w:p>
    <w:p w:rsidR="008F0861" w:rsidRPr="008F0861" w:rsidRDefault="008F0861" w:rsidP="008F0861">
      <w:pPr>
        <w:widowControl/>
        <w:suppressAutoHyphens w:val="0"/>
        <w:rPr>
          <w:rFonts w:ascii="Myriad Pro" w:hAnsi="Myriad Pro"/>
          <w:sz w:val="20"/>
          <w:szCs w:val="20"/>
        </w:rPr>
      </w:pPr>
      <w:r w:rsidRPr="008F0861">
        <w:rPr>
          <w:rFonts w:ascii="Myriad Pro" w:hAnsi="Myriad Pro"/>
          <w:sz w:val="20"/>
          <w:szCs w:val="20"/>
        </w:rPr>
        <w:t xml:space="preserve">Durch die enorme Rechenleistung von CPU und GPU des </w:t>
      </w:r>
      <w:proofErr w:type="spellStart"/>
      <w:r w:rsidRPr="008F0861">
        <w:rPr>
          <w:rFonts w:ascii="Myriad Pro" w:hAnsi="Myriad Pro"/>
          <w:sz w:val="20"/>
          <w:szCs w:val="20"/>
        </w:rPr>
        <w:t>PicoSYS</w:t>
      </w:r>
      <w:proofErr w:type="spellEnd"/>
      <w:r w:rsidRPr="008F0861">
        <w:rPr>
          <w:rFonts w:ascii="Myriad Pro" w:hAnsi="Myriad Pro"/>
          <w:sz w:val="20"/>
          <w:szCs w:val="20"/>
        </w:rPr>
        <w:t xml:space="preserve"> 4614 KI</w:t>
      </w:r>
      <w:r w:rsidR="008F5C71">
        <w:rPr>
          <w:rFonts w:ascii="Myriad Pro" w:hAnsi="Myriad Pro"/>
          <w:sz w:val="20"/>
          <w:szCs w:val="20"/>
        </w:rPr>
        <w:t>,</w:t>
      </w:r>
      <w:r w:rsidRPr="008F0861">
        <w:rPr>
          <w:rFonts w:ascii="Myriad Pro" w:hAnsi="Myriad Pro"/>
          <w:sz w:val="20"/>
          <w:szCs w:val="20"/>
        </w:rPr>
        <w:t xml:space="preserve"> sowie der integrierten </w:t>
      </w:r>
      <w:proofErr w:type="spellStart"/>
      <w:r w:rsidRPr="008F0861">
        <w:rPr>
          <w:rFonts w:ascii="Myriad Pro" w:hAnsi="Myriad Pro"/>
          <w:sz w:val="20"/>
          <w:szCs w:val="20"/>
        </w:rPr>
        <w:t>PoE</w:t>
      </w:r>
      <w:proofErr w:type="spellEnd"/>
      <w:r w:rsidRPr="008F0861">
        <w:rPr>
          <w:rFonts w:ascii="Myriad Pro" w:hAnsi="Myriad Pro"/>
          <w:sz w:val="20"/>
          <w:szCs w:val="20"/>
        </w:rPr>
        <w:t xml:space="preserve">-Ports ist er ein wichtiger Baustein für moderne Produktionsanlagen und stellt sich allen Herausforderungen der Smart Factory und </w:t>
      </w:r>
      <w:r w:rsidR="008F5C71">
        <w:rPr>
          <w:rFonts w:ascii="Myriad Pro" w:hAnsi="Myriad Pro"/>
          <w:sz w:val="20"/>
          <w:szCs w:val="20"/>
        </w:rPr>
        <w:t xml:space="preserve">den </w:t>
      </w:r>
      <w:r w:rsidRPr="008F0861">
        <w:rPr>
          <w:rFonts w:ascii="Myriad Pro" w:hAnsi="Myriad Pro"/>
          <w:sz w:val="20"/>
          <w:szCs w:val="20"/>
        </w:rPr>
        <w:t>Anforderungen von Industrie 4.0</w:t>
      </w:r>
      <w:r w:rsidR="008F5C71">
        <w:rPr>
          <w:rFonts w:ascii="Myriad Pro" w:hAnsi="Myriad Pro"/>
          <w:sz w:val="20"/>
          <w:szCs w:val="20"/>
        </w:rPr>
        <w:t>-</w:t>
      </w:r>
      <w:r w:rsidRPr="008F0861">
        <w:rPr>
          <w:rFonts w:ascii="Myriad Pro" w:hAnsi="Myriad Pro"/>
          <w:sz w:val="20"/>
          <w:szCs w:val="20"/>
        </w:rPr>
        <w:t>Projekten – und das zu einem hervorragenden Preis-/Leistungsverhältnis.</w:t>
      </w:r>
    </w:p>
    <w:p w:rsidR="008F0861" w:rsidRDefault="008F0861" w:rsidP="008F0861">
      <w:pPr>
        <w:widowControl/>
        <w:suppressAutoHyphens w:val="0"/>
        <w:rPr>
          <w:rFonts w:ascii="Myriad Pro" w:hAnsi="Myriad Pro"/>
          <w:sz w:val="20"/>
          <w:szCs w:val="20"/>
        </w:rPr>
      </w:pPr>
    </w:p>
    <w:p w:rsidR="00914E87" w:rsidRDefault="00914E87" w:rsidP="008F0861">
      <w:pPr>
        <w:widowControl/>
        <w:suppressAutoHyphens w:val="0"/>
        <w:rPr>
          <w:rFonts w:ascii="Myriad Pro" w:hAnsi="Myriad Pro"/>
          <w:b/>
          <w:sz w:val="20"/>
          <w:szCs w:val="20"/>
        </w:rPr>
      </w:pPr>
    </w:p>
    <w:p w:rsidR="00914E87" w:rsidRDefault="00914E87" w:rsidP="008F0861">
      <w:pPr>
        <w:widowControl/>
        <w:suppressAutoHyphens w:val="0"/>
        <w:rPr>
          <w:rFonts w:ascii="Myriad Pro" w:hAnsi="Myriad Pro"/>
          <w:b/>
          <w:sz w:val="20"/>
          <w:szCs w:val="20"/>
        </w:rPr>
      </w:pPr>
    </w:p>
    <w:p w:rsidR="00914E87" w:rsidRDefault="00914E87" w:rsidP="008F0861">
      <w:pPr>
        <w:widowControl/>
        <w:suppressAutoHyphens w:val="0"/>
        <w:rPr>
          <w:rFonts w:ascii="Myriad Pro" w:hAnsi="Myriad Pro"/>
          <w:b/>
          <w:sz w:val="20"/>
          <w:szCs w:val="20"/>
        </w:rPr>
      </w:pPr>
    </w:p>
    <w:p w:rsidR="008F0861" w:rsidRDefault="008F0861" w:rsidP="008F0861">
      <w:pPr>
        <w:widowControl/>
        <w:suppressAutoHyphens w:val="0"/>
        <w:rPr>
          <w:rFonts w:ascii="Myriad Pro" w:hAnsi="Myriad Pro"/>
          <w:sz w:val="20"/>
          <w:szCs w:val="20"/>
        </w:rPr>
      </w:pPr>
      <w:r w:rsidRPr="008F0861">
        <w:rPr>
          <w:rFonts w:ascii="Myriad Pro" w:hAnsi="Myriad Pro"/>
          <w:b/>
          <w:sz w:val="20"/>
          <w:szCs w:val="20"/>
        </w:rPr>
        <w:lastRenderedPageBreak/>
        <w:t>Highlights</w:t>
      </w:r>
      <w:r>
        <w:rPr>
          <w:rFonts w:ascii="Myriad Pro" w:hAnsi="Myriad Pro"/>
          <w:sz w:val="20"/>
          <w:szCs w:val="20"/>
        </w:rPr>
        <w:t>:</w:t>
      </w:r>
    </w:p>
    <w:p w:rsidR="008F0861" w:rsidRPr="008F0861" w:rsidRDefault="008F0861" w:rsidP="008F0861">
      <w:pPr>
        <w:widowControl/>
        <w:suppressAutoHyphens w:val="0"/>
        <w:rPr>
          <w:rFonts w:ascii="Myriad Pro" w:hAnsi="Myriad Pro"/>
          <w:sz w:val="20"/>
          <w:szCs w:val="20"/>
        </w:rPr>
      </w:pPr>
    </w:p>
    <w:p w:rsidR="008F0861" w:rsidRPr="008F0861" w:rsidRDefault="008F0861" w:rsidP="008F0861">
      <w:pPr>
        <w:pStyle w:val="Listenabsatz"/>
        <w:widowControl/>
        <w:numPr>
          <w:ilvl w:val="0"/>
          <w:numId w:val="1"/>
        </w:numPr>
        <w:suppressAutoHyphens w:val="0"/>
        <w:rPr>
          <w:rFonts w:ascii="Myriad Pro" w:hAnsi="Myriad Pro"/>
          <w:b/>
          <w:sz w:val="20"/>
          <w:szCs w:val="20"/>
          <w:lang w:val="en-US"/>
        </w:rPr>
      </w:pPr>
      <w:r w:rsidRPr="008F0861">
        <w:rPr>
          <w:rFonts w:ascii="Myriad Pro" w:hAnsi="Myriad Pro"/>
          <w:b/>
          <w:sz w:val="20"/>
          <w:szCs w:val="20"/>
          <w:lang w:val="en-US"/>
        </w:rPr>
        <w:t xml:space="preserve">Embedded Box PC </w:t>
      </w:r>
      <w:proofErr w:type="spellStart"/>
      <w:r w:rsidRPr="008F0861">
        <w:rPr>
          <w:rFonts w:ascii="Myriad Pro" w:hAnsi="Myriad Pro"/>
          <w:b/>
          <w:sz w:val="20"/>
          <w:szCs w:val="20"/>
          <w:lang w:val="en-US"/>
        </w:rPr>
        <w:t>mit</w:t>
      </w:r>
      <w:proofErr w:type="spellEnd"/>
      <w:r w:rsidRPr="008F0861">
        <w:rPr>
          <w:rFonts w:ascii="Myriad Pro" w:hAnsi="Myriad Pro"/>
          <w:b/>
          <w:sz w:val="20"/>
          <w:szCs w:val="20"/>
          <w:lang w:val="en-US"/>
        </w:rPr>
        <w:t xml:space="preserve"> Intel Core i5-8500T</w:t>
      </w:r>
    </w:p>
    <w:p w:rsidR="008F0861" w:rsidRPr="008F0861" w:rsidRDefault="008F0861" w:rsidP="008F0861">
      <w:pPr>
        <w:pStyle w:val="Listenabsatz"/>
        <w:widowControl/>
        <w:numPr>
          <w:ilvl w:val="0"/>
          <w:numId w:val="1"/>
        </w:numPr>
        <w:suppressAutoHyphens w:val="0"/>
        <w:rPr>
          <w:rFonts w:ascii="Myriad Pro" w:hAnsi="Myriad Pro"/>
          <w:b/>
          <w:sz w:val="20"/>
          <w:szCs w:val="20"/>
        </w:rPr>
      </w:pPr>
      <w:r w:rsidRPr="008F0861">
        <w:rPr>
          <w:rFonts w:ascii="Myriad Pro" w:hAnsi="Myriad Pro"/>
          <w:b/>
          <w:sz w:val="20"/>
          <w:szCs w:val="20"/>
        </w:rPr>
        <w:t xml:space="preserve">MSI GTX 1650 Grafikkarte mit </w:t>
      </w:r>
      <w:proofErr w:type="spellStart"/>
      <w:r w:rsidRPr="008F0861">
        <w:rPr>
          <w:rFonts w:ascii="Myriad Pro" w:hAnsi="Myriad Pro"/>
          <w:b/>
          <w:sz w:val="20"/>
          <w:szCs w:val="20"/>
        </w:rPr>
        <w:t>Cuda</w:t>
      </w:r>
      <w:proofErr w:type="spellEnd"/>
      <w:r w:rsidRPr="008F0861">
        <w:rPr>
          <w:rFonts w:ascii="Myriad Pro" w:hAnsi="Myriad Pro"/>
          <w:b/>
          <w:sz w:val="20"/>
          <w:szCs w:val="20"/>
        </w:rPr>
        <w:t xml:space="preserve"> Technologie</w:t>
      </w:r>
    </w:p>
    <w:p w:rsidR="008F0861" w:rsidRPr="008F0861" w:rsidRDefault="008F0861" w:rsidP="008F0861">
      <w:pPr>
        <w:pStyle w:val="Listenabsatz"/>
        <w:widowControl/>
        <w:numPr>
          <w:ilvl w:val="0"/>
          <w:numId w:val="1"/>
        </w:numPr>
        <w:suppressAutoHyphens w:val="0"/>
        <w:rPr>
          <w:rFonts w:ascii="Myriad Pro" w:hAnsi="Myriad Pro"/>
          <w:b/>
          <w:sz w:val="20"/>
          <w:szCs w:val="20"/>
        </w:rPr>
      </w:pPr>
      <w:r w:rsidRPr="008F0861">
        <w:rPr>
          <w:rFonts w:ascii="Myriad Pro" w:hAnsi="Myriad Pro"/>
          <w:b/>
          <w:sz w:val="20"/>
          <w:szCs w:val="20"/>
        </w:rPr>
        <w:t>Bis zu 32GB Arbeitsspeicher</w:t>
      </w:r>
    </w:p>
    <w:p w:rsidR="008F0861" w:rsidRPr="008F0861" w:rsidRDefault="008F0861" w:rsidP="008F0861">
      <w:pPr>
        <w:pStyle w:val="Listenabsatz"/>
        <w:widowControl/>
        <w:numPr>
          <w:ilvl w:val="0"/>
          <w:numId w:val="1"/>
        </w:numPr>
        <w:suppressAutoHyphens w:val="0"/>
        <w:rPr>
          <w:rFonts w:ascii="Myriad Pro" w:hAnsi="Myriad Pro"/>
          <w:b/>
          <w:sz w:val="20"/>
          <w:szCs w:val="20"/>
        </w:rPr>
      </w:pPr>
      <w:r w:rsidRPr="008F0861">
        <w:rPr>
          <w:rFonts w:ascii="Myriad Pro" w:hAnsi="Myriad Pro"/>
          <w:b/>
          <w:sz w:val="20"/>
          <w:szCs w:val="20"/>
        </w:rPr>
        <w:t xml:space="preserve">7 </w:t>
      </w:r>
      <w:proofErr w:type="spellStart"/>
      <w:r w:rsidRPr="008F0861">
        <w:rPr>
          <w:rFonts w:ascii="Myriad Pro" w:hAnsi="Myriad Pro"/>
          <w:b/>
          <w:sz w:val="20"/>
          <w:szCs w:val="20"/>
        </w:rPr>
        <w:t>Netzwerkports</w:t>
      </w:r>
      <w:proofErr w:type="spellEnd"/>
      <w:r w:rsidRPr="008F0861">
        <w:rPr>
          <w:rFonts w:ascii="Myriad Pro" w:hAnsi="Myriad Pro"/>
          <w:b/>
          <w:sz w:val="20"/>
          <w:szCs w:val="20"/>
        </w:rPr>
        <w:t xml:space="preserve"> mit 4 </w:t>
      </w:r>
      <w:proofErr w:type="spellStart"/>
      <w:r w:rsidRPr="008F0861">
        <w:rPr>
          <w:rFonts w:ascii="Myriad Pro" w:hAnsi="Myriad Pro"/>
          <w:b/>
          <w:sz w:val="20"/>
          <w:szCs w:val="20"/>
        </w:rPr>
        <w:t>PoE</w:t>
      </w:r>
      <w:proofErr w:type="spellEnd"/>
      <w:r w:rsidR="00D910BD">
        <w:rPr>
          <w:rFonts w:ascii="Myriad Pro" w:hAnsi="Myriad Pro"/>
          <w:b/>
          <w:sz w:val="20"/>
          <w:szCs w:val="20"/>
        </w:rPr>
        <w:t>-</w:t>
      </w:r>
      <w:r w:rsidRPr="008F0861">
        <w:rPr>
          <w:rFonts w:ascii="Myriad Pro" w:hAnsi="Myriad Pro"/>
          <w:b/>
          <w:sz w:val="20"/>
          <w:szCs w:val="20"/>
        </w:rPr>
        <w:t xml:space="preserve">fähigen </w:t>
      </w:r>
      <w:proofErr w:type="spellStart"/>
      <w:r w:rsidR="00D910BD">
        <w:rPr>
          <w:rFonts w:ascii="Myriad Pro" w:hAnsi="Myriad Pro"/>
          <w:b/>
          <w:sz w:val="20"/>
          <w:szCs w:val="20"/>
        </w:rPr>
        <w:t>Anschlußvarianten</w:t>
      </w:r>
      <w:proofErr w:type="spellEnd"/>
    </w:p>
    <w:p w:rsidR="008F0861" w:rsidRPr="008F0861" w:rsidRDefault="008F0861" w:rsidP="008F0861">
      <w:pPr>
        <w:pStyle w:val="Listenabsatz"/>
        <w:widowControl/>
        <w:numPr>
          <w:ilvl w:val="0"/>
          <w:numId w:val="1"/>
        </w:numPr>
        <w:suppressAutoHyphens w:val="0"/>
        <w:rPr>
          <w:rFonts w:ascii="Myriad Pro" w:hAnsi="Myriad Pro"/>
          <w:b/>
          <w:sz w:val="20"/>
          <w:szCs w:val="20"/>
        </w:rPr>
      </w:pPr>
      <w:r w:rsidRPr="008F0861">
        <w:rPr>
          <w:rFonts w:ascii="Myriad Pro" w:hAnsi="Myriad Pro"/>
          <w:b/>
          <w:sz w:val="20"/>
          <w:szCs w:val="20"/>
        </w:rPr>
        <w:t xml:space="preserve">6 </w:t>
      </w:r>
      <w:r w:rsidR="00D910BD">
        <w:rPr>
          <w:rFonts w:ascii="Myriad Pro" w:hAnsi="Myriad Pro"/>
          <w:b/>
          <w:sz w:val="20"/>
          <w:szCs w:val="20"/>
        </w:rPr>
        <w:t>RS232-</w:t>
      </w:r>
      <w:r w:rsidRPr="008F0861">
        <w:rPr>
          <w:rFonts w:ascii="Myriad Pro" w:hAnsi="Myriad Pro"/>
          <w:b/>
          <w:sz w:val="20"/>
          <w:szCs w:val="20"/>
        </w:rPr>
        <w:t xml:space="preserve"> und 6 USB3.2</w:t>
      </w:r>
      <w:r w:rsidR="00D910BD">
        <w:rPr>
          <w:rFonts w:ascii="Myriad Pro" w:hAnsi="Myriad Pro"/>
          <w:b/>
          <w:sz w:val="20"/>
          <w:szCs w:val="20"/>
        </w:rPr>
        <w:t>-</w:t>
      </w:r>
      <w:r w:rsidRPr="008F0861">
        <w:rPr>
          <w:rFonts w:ascii="Myriad Pro" w:hAnsi="Myriad Pro"/>
          <w:b/>
          <w:sz w:val="20"/>
          <w:szCs w:val="20"/>
        </w:rPr>
        <w:t>Schnittstellen</w:t>
      </w:r>
    </w:p>
    <w:p w:rsidR="00914E87" w:rsidRDefault="00914E87" w:rsidP="001C79A0">
      <w:pPr>
        <w:rPr>
          <w:rFonts w:ascii="Myriad Pro" w:hAnsi="Myriad Pro"/>
          <w:b/>
          <w:sz w:val="20"/>
          <w:szCs w:val="20"/>
        </w:rPr>
      </w:pPr>
    </w:p>
    <w:p w:rsidR="00914E87" w:rsidRDefault="00914E87" w:rsidP="001C79A0">
      <w:pPr>
        <w:rPr>
          <w:rFonts w:ascii="Myriad Pro" w:hAnsi="Myriad Pro" w:cs="Arial"/>
          <w:sz w:val="22"/>
          <w:szCs w:val="22"/>
        </w:rPr>
      </w:pPr>
    </w:p>
    <w:p w:rsidR="00914E87" w:rsidRDefault="00914E87" w:rsidP="001C79A0">
      <w:pPr>
        <w:rPr>
          <w:rFonts w:ascii="Myriad Pro" w:hAnsi="Myriad Pro" w:cs="Arial"/>
          <w:sz w:val="22"/>
          <w:szCs w:val="22"/>
        </w:rPr>
      </w:pPr>
    </w:p>
    <w:p w:rsidR="00914E87" w:rsidRDefault="00914E87" w:rsidP="001C79A0">
      <w:pPr>
        <w:rPr>
          <w:rFonts w:ascii="Myriad Pro" w:hAnsi="Myriad Pro" w:cs="Arial"/>
          <w:sz w:val="22"/>
          <w:szCs w:val="22"/>
        </w:rPr>
      </w:pPr>
    </w:p>
    <w:p w:rsidR="00914E87" w:rsidRDefault="00914E87" w:rsidP="001C79A0">
      <w:pPr>
        <w:rPr>
          <w:rFonts w:ascii="Myriad Pro" w:hAnsi="Myriad Pro" w:cs="Arial"/>
          <w:sz w:val="22"/>
          <w:szCs w:val="22"/>
        </w:rPr>
      </w:pPr>
    </w:p>
    <w:p w:rsidR="00914E87" w:rsidRDefault="00914E87" w:rsidP="001C79A0">
      <w:pPr>
        <w:rPr>
          <w:rFonts w:ascii="Myriad Pro" w:hAnsi="Myriad Pro" w:cs="Arial"/>
          <w:sz w:val="22"/>
          <w:szCs w:val="22"/>
        </w:rPr>
      </w:pPr>
    </w:p>
    <w:p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0" w:history="1">
        <w:r w:rsidRPr="001C79A0">
          <w:rPr>
            <w:rStyle w:val="Hyperlink"/>
            <w:rFonts w:ascii="Myriad Pro" w:hAnsi="Myriad Pro" w:cs="Arial"/>
            <w:b/>
            <w:sz w:val="22"/>
            <w:szCs w:val="22"/>
          </w:rPr>
          <w:t>www.ico.de/presse</w:t>
        </w:r>
      </w:hyperlink>
    </w:p>
    <w:p w:rsidR="001C79A0" w:rsidRDefault="001C79A0" w:rsidP="001C79A0">
      <w:pPr>
        <w:rPr>
          <w:rFonts w:ascii="Myriad Pro" w:hAnsi="Myriad Pro" w:cs="Arial"/>
          <w:b/>
          <w:sz w:val="22"/>
          <w:szCs w:val="22"/>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rsidR="001C79A0" w:rsidRPr="001C79A0" w:rsidRDefault="001C79A0" w:rsidP="001C79A0">
      <w:pPr>
        <w:rPr>
          <w:rFonts w:ascii="Myriad Pro" w:hAnsi="Myriad Pro" w:cs="Arial"/>
          <w:b/>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Hanno Detjen</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Sabrina Wagner</w:t>
      </w:r>
      <w:r w:rsidRPr="001C79A0">
        <w:rPr>
          <w:rFonts w:ascii="Myriad Pro" w:hAnsi="Myriad Pro" w:cs="Arial"/>
          <w:sz w:val="20"/>
          <w:szCs w:val="20"/>
        </w:rPr>
        <w:br/>
        <w:t>Marketingleiter</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tab/>
        <w:t>Marketing Assistentin</w:t>
      </w:r>
      <w:r w:rsidRPr="001C79A0">
        <w:rPr>
          <w:rFonts w:ascii="Arial" w:hAnsi="Arial" w:cs="Arial"/>
          <w:sz w:val="20"/>
          <w:szCs w:val="20"/>
        </w:rPr>
        <w:t>‎</w:t>
      </w:r>
    </w:p>
    <w:p w:rsid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15 / 65582 Diez</w:t>
      </w:r>
    </w:p>
    <w:p w:rsidR="001C79A0" w:rsidRPr="00914E87" w:rsidRDefault="001C79A0" w:rsidP="001C79A0">
      <w:pPr>
        <w:rPr>
          <w:rFonts w:ascii="Myriad Pro" w:hAnsi="Myriad Pro" w:cs="Arial"/>
          <w:sz w:val="20"/>
          <w:szCs w:val="20"/>
          <w:lang w:val="en-US"/>
        </w:rPr>
      </w:pPr>
      <w:r w:rsidRPr="00914E87">
        <w:rPr>
          <w:rFonts w:ascii="Myriad Pro" w:hAnsi="Myriad Pro" w:cs="Arial"/>
          <w:sz w:val="20"/>
          <w:szCs w:val="20"/>
          <w:lang w:val="en-US"/>
        </w:rPr>
        <w:t>Tel:  06432 9139 470</w:t>
      </w:r>
      <w:r w:rsidRPr="00914E87">
        <w:rPr>
          <w:rFonts w:ascii="Myriad Pro" w:hAnsi="Myriad Pro" w:cs="Arial"/>
          <w:sz w:val="20"/>
          <w:szCs w:val="20"/>
          <w:lang w:val="en-US"/>
        </w:rPr>
        <w:tab/>
      </w:r>
      <w:r w:rsidRPr="00914E87">
        <w:rPr>
          <w:rFonts w:ascii="Myriad Pro" w:hAnsi="Myriad Pro" w:cs="Arial"/>
          <w:sz w:val="20"/>
          <w:szCs w:val="20"/>
          <w:lang w:val="en-US"/>
        </w:rPr>
        <w:tab/>
      </w:r>
      <w:r w:rsidRPr="00914E87">
        <w:rPr>
          <w:rFonts w:ascii="Myriad Pro" w:hAnsi="Myriad Pro" w:cs="Arial"/>
          <w:sz w:val="20"/>
          <w:szCs w:val="20"/>
          <w:lang w:val="en-US"/>
        </w:rPr>
        <w:tab/>
        <w:t>Tel:  06432 9139 471</w:t>
      </w:r>
      <w:r w:rsidRPr="00914E87">
        <w:rPr>
          <w:rFonts w:ascii="Myriad Pro" w:hAnsi="Myriad Pro" w:cs="Arial"/>
          <w:sz w:val="20"/>
          <w:szCs w:val="20"/>
          <w:lang w:val="en-US"/>
        </w:rPr>
        <w:br/>
        <w:t>Fax: 06432 9139 2470</w:t>
      </w:r>
      <w:r w:rsidRPr="00914E87">
        <w:rPr>
          <w:rFonts w:ascii="Myriad Pro" w:hAnsi="Myriad Pro" w:cs="Arial"/>
          <w:sz w:val="20"/>
          <w:szCs w:val="20"/>
          <w:lang w:val="en-US"/>
        </w:rPr>
        <w:tab/>
      </w:r>
      <w:r w:rsidRPr="00914E87">
        <w:rPr>
          <w:rFonts w:ascii="Myriad Pro" w:hAnsi="Myriad Pro" w:cs="Arial"/>
          <w:sz w:val="20"/>
          <w:szCs w:val="20"/>
          <w:lang w:val="en-US"/>
        </w:rPr>
        <w:tab/>
      </w:r>
      <w:r w:rsidRPr="00914E87">
        <w:rPr>
          <w:rFonts w:ascii="Myriad Pro" w:hAnsi="Myriad Pro" w:cs="Arial"/>
          <w:sz w:val="20"/>
          <w:szCs w:val="20"/>
          <w:lang w:val="en-US"/>
        </w:rPr>
        <w:tab/>
        <w:t>Fax: 06432 9139 2471</w:t>
      </w:r>
    </w:p>
    <w:p w:rsidR="001C79A0" w:rsidRPr="00914E87" w:rsidRDefault="001C79A0" w:rsidP="001C79A0">
      <w:pPr>
        <w:rPr>
          <w:rFonts w:ascii="Myriad Pro" w:hAnsi="Myriad Pro" w:cs="Arial"/>
          <w:sz w:val="20"/>
          <w:szCs w:val="20"/>
          <w:lang w:val="en-US"/>
        </w:rPr>
      </w:pPr>
    </w:p>
    <w:p w:rsidR="001C79A0" w:rsidRPr="00914E87" w:rsidRDefault="001C79A0" w:rsidP="001C79A0">
      <w:pPr>
        <w:rPr>
          <w:rFonts w:ascii="Myriad Pro" w:hAnsi="Myriad Pro" w:cs="Arial"/>
          <w:sz w:val="20"/>
          <w:szCs w:val="20"/>
          <w:lang w:val="en-US"/>
        </w:rPr>
      </w:pPr>
      <w:r w:rsidRPr="00914E87">
        <w:rPr>
          <w:rFonts w:ascii="Myriad Pro" w:hAnsi="Myriad Pro" w:cs="Arial"/>
          <w:sz w:val="20"/>
          <w:szCs w:val="20"/>
          <w:lang w:val="en-US"/>
        </w:rPr>
        <w:t xml:space="preserve">Email: </w:t>
      </w:r>
      <w:r w:rsidRPr="00914E87">
        <w:rPr>
          <w:rFonts w:ascii="Myriad Pro" w:hAnsi="Myriad Pro" w:cs="Arial"/>
          <w:sz w:val="20"/>
          <w:szCs w:val="20"/>
          <w:lang w:val="en-US"/>
        </w:rPr>
        <w:tab/>
      </w:r>
      <w:hyperlink r:id="rId11" w:history="1">
        <w:r w:rsidRPr="00914E87">
          <w:rPr>
            <w:rStyle w:val="Hyperlink"/>
            <w:rFonts w:ascii="Myriad Pro" w:hAnsi="Myriad Pro" w:cs="Arial"/>
            <w:sz w:val="20"/>
            <w:szCs w:val="20"/>
            <w:lang w:val="en-US"/>
          </w:rPr>
          <w:t>h.detjen@ico.de</w:t>
        </w:r>
      </w:hyperlink>
      <w:r w:rsidRPr="00914E87">
        <w:rPr>
          <w:rFonts w:ascii="Myriad Pro" w:hAnsi="Myriad Pro" w:cs="Arial"/>
          <w:sz w:val="20"/>
          <w:szCs w:val="20"/>
          <w:lang w:val="en-US"/>
        </w:rPr>
        <w:tab/>
      </w:r>
      <w:r w:rsidRPr="00914E87">
        <w:rPr>
          <w:rFonts w:ascii="Myriad Pro" w:hAnsi="Myriad Pro" w:cs="Arial"/>
          <w:sz w:val="20"/>
          <w:szCs w:val="20"/>
          <w:lang w:val="en-US"/>
        </w:rPr>
        <w:tab/>
      </w:r>
      <w:r w:rsidRPr="00914E87">
        <w:rPr>
          <w:rFonts w:ascii="Myriad Pro" w:hAnsi="Myriad Pro" w:cs="Arial"/>
          <w:sz w:val="20"/>
          <w:szCs w:val="20"/>
          <w:lang w:val="en-US"/>
        </w:rPr>
        <w:tab/>
        <w:t>E-Mail:</w:t>
      </w:r>
      <w:r w:rsidRPr="00914E87">
        <w:rPr>
          <w:rFonts w:ascii="Myriad Pro" w:hAnsi="Myriad Pro" w:cs="Arial"/>
          <w:sz w:val="20"/>
          <w:szCs w:val="20"/>
          <w:lang w:val="en-US"/>
        </w:rPr>
        <w:tab/>
      </w:r>
      <w:hyperlink r:id="rId12" w:history="1">
        <w:r w:rsidRPr="00914E87">
          <w:rPr>
            <w:rStyle w:val="Hyperlink"/>
            <w:rFonts w:ascii="Myriad Pro" w:hAnsi="Myriad Pro" w:cs="Arial"/>
            <w:sz w:val="20"/>
            <w:szCs w:val="20"/>
            <w:lang w:val="en-US"/>
          </w:rPr>
          <w:t>s.wagner@ico.de</w:t>
        </w:r>
      </w:hyperlink>
      <w:r w:rsidRPr="00914E87">
        <w:rPr>
          <w:rFonts w:ascii="Myriad Pro" w:hAnsi="Myriad Pro" w:cs="Arial"/>
          <w:sz w:val="20"/>
          <w:szCs w:val="20"/>
          <w:lang w:val="en-US"/>
        </w:rPr>
        <w:br/>
        <w:t>Web:</w:t>
      </w:r>
      <w:r w:rsidRPr="00914E87">
        <w:rPr>
          <w:rFonts w:ascii="Myriad Pro" w:hAnsi="Myriad Pro" w:cs="Arial"/>
          <w:sz w:val="20"/>
          <w:szCs w:val="20"/>
          <w:lang w:val="en-US"/>
        </w:rPr>
        <w:tab/>
      </w:r>
      <w:hyperlink r:id="rId13" w:history="1">
        <w:r w:rsidRPr="00914E87">
          <w:rPr>
            <w:rStyle w:val="Hyperlink"/>
            <w:rFonts w:ascii="Myriad Pro" w:hAnsi="Myriad Pro" w:cs="Arial"/>
            <w:sz w:val="20"/>
            <w:szCs w:val="20"/>
            <w:lang w:val="en-US"/>
          </w:rPr>
          <w:t>www.ico.de</w:t>
        </w:r>
      </w:hyperlink>
      <w:r w:rsidRPr="00914E87">
        <w:rPr>
          <w:rFonts w:ascii="Myriad Pro" w:hAnsi="Myriad Pro" w:cs="Arial"/>
          <w:sz w:val="20"/>
          <w:szCs w:val="20"/>
          <w:lang w:val="en-US"/>
        </w:rPr>
        <w:tab/>
      </w:r>
      <w:r w:rsidRPr="00914E87">
        <w:rPr>
          <w:rFonts w:ascii="Myriad Pro" w:hAnsi="Myriad Pro" w:cs="Arial"/>
          <w:sz w:val="20"/>
          <w:szCs w:val="20"/>
          <w:lang w:val="en-US"/>
        </w:rPr>
        <w:tab/>
      </w:r>
      <w:r w:rsidRPr="00914E87">
        <w:rPr>
          <w:rFonts w:ascii="Myriad Pro" w:hAnsi="Myriad Pro" w:cs="Arial"/>
          <w:sz w:val="20"/>
          <w:szCs w:val="20"/>
          <w:lang w:val="en-US"/>
        </w:rPr>
        <w:tab/>
        <w:t>Web:</w:t>
      </w:r>
      <w:r w:rsidRPr="00914E87">
        <w:rPr>
          <w:rFonts w:ascii="Myriad Pro" w:hAnsi="Myriad Pro" w:cs="Arial"/>
          <w:sz w:val="20"/>
          <w:szCs w:val="20"/>
          <w:lang w:val="en-US"/>
        </w:rPr>
        <w:tab/>
      </w:r>
      <w:hyperlink r:id="rId14" w:history="1">
        <w:r w:rsidRPr="00914E87">
          <w:rPr>
            <w:rStyle w:val="Hyperlink"/>
            <w:rFonts w:ascii="Myriad Pro" w:hAnsi="Myriad Pro" w:cs="Arial"/>
            <w:sz w:val="20"/>
            <w:szCs w:val="20"/>
            <w:lang w:val="en-US"/>
          </w:rPr>
          <w:t>www.ico.de</w:t>
        </w:r>
      </w:hyperlink>
    </w:p>
    <w:p w:rsidR="001C79A0" w:rsidRPr="00914E87" w:rsidRDefault="001C79A0" w:rsidP="00C03D07">
      <w:pPr>
        <w:widowControl/>
        <w:suppressAutoHyphens w:val="0"/>
        <w:rPr>
          <w:rFonts w:ascii="Myriad Pro" w:hAnsi="Myriad Pro"/>
          <w:sz w:val="20"/>
          <w:szCs w:val="20"/>
          <w:lang w:val="en-US"/>
        </w:rPr>
      </w:pPr>
    </w:p>
    <w:sectPr w:rsidR="001C79A0" w:rsidRPr="00914E87"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863EB" w:rsidRDefault="009863EB">
      <w:r>
        <w:separator/>
      </w:r>
    </w:p>
  </w:endnote>
  <w:endnote w:type="continuationSeparator" w:id="0">
    <w:p w:rsidR="009863EB" w:rsidRDefault="009863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914E87" w:rsidRDefault="00342D79" w:rsidP="00342D79">
                          <w:pPr>
                            <w:jc w:val="center"/>
                            <w:rPr>
                              <w:rFonts w:ascii="Arial" w:hAnsi="Arial" w:cs="Arial"/>
                              <w:color w:val="FFFFFF" w:themeColor="background1"/>
                              <w:sz w:val="14"/>
                              <w:szCs w:val="14"/>
                              <w:lang w:val="en-US"/>
                            </w:rPr>
                          </w:pPr>
                          <w:r w:rsidRPr="00914E87">
                            <w:rPr>
                              <w:rFonts w:ascii="Arial" w:hAnsi="Arial" w:cs="Arial"/>
                              <w:color w:val="FFFFFF" w:themeColor="background1"/>
                              <w:sz w:val="14"/>
                              <w:szCs w:val="14"/>
                              <w:lang w:val="en-US"/>
                            </w:rPr>
                            <w:t>UST-ID: DE 246038247</w:t>
                          </w:r>
                        </w:p>
                        <w:p w:rsidR="00342D79" w:rsidRPr="00914E87" w:rsidRDefault="00342D79" w:rsidP="00342D79">
                          <w:pPr>
                            <w:jc w:val="center"/>
                            <w:rPr>
                              <w:rFonts w:ascii="Arial" w:hAnsi="Arial" w:cs="Arial"/>
                              <w:color w:val="FFFFFF" w:themeColor="background1"/>
                              <w:sz w:val="14"/>
                              <w:szCs w:val="14"/>
                              <w:lang w:val="en-US"/>
                            </w:rPr>
                          </w:pPr>
                          <w:r w:rsidRPr="00914E87">
                            <w:rPr>
                              <w:rFonts w:ascii="Arial" w:hAnsi="Arial" w:cs="Arial"/>
                              <w:color w:val="FFFFFF" w:themeColor="background1"/>
                              <w:sz w:val="14"/>
                              <w:szCs w:val="14"/>
                              <w:lang w:val="en-US"/>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rsidR="00342D79" w:rsidRPr="00914E87" w:rsidRDefault="00342D79" w:rsidP="00342D79">
                    <w:pPr>
                      <w:jc w:val="center"/>
                      <w:rPr>
                        <w:rFonts w:ascii="Arial" w:hAnsi="Arial" w:cs="Arial"/>
                        <w:color w:val="FFFFFF" w:themeColor="background1"/>
                        <w:sz w:val="14"/>
                        <w:szCs w:val="14"/>
                        <w:lang w:val="en-US"/>
                      </w:rPr>
                    </w:pPr>
                    <w:r w:rsidRPr="00914E87">
                      <w:rPr>
                        <w:rFonts w:ascii="Arial" w:hAnsi="Arial" w:cs="Arial"/>
                        <w:color w:val="FFFFFF" w:themeColor="background1"/>
                        <w:sz w:val="14"/>
                        <w:szCs w:val="14"/>
                        <w:lang w:val="en-US"/>
                      </w:rPr>
                      <w:t>UST-ID: DE 246038247</w:t>
                    </w:r>
                  </w:p>
                  <w:p w:rsidR="00342D79" w:rsidRPr="00914E87" w:rsidRDefault="00342D79" w:rsidP="00342D79">
                    <w:pPr>
                      <w:jc w:val="center"/>
                      <w:rPr>
                        <w:rFonts w:ascii="Arial" w:hAnsi="Arial" w:cs="Arial"/>
                        <w:color w:val="FFFFFF" w:themeColor="background1"/>
                        <w:sz w:val="14"/>
                        <w:szCs w:val="14"/>
                        <w:lang w:val="en-US"/>
                      </w:rPr>
                    </w:pPr>
                    <w:r w:rsidRPr="00914E87">
                      <w:rPr>
                        <w:rFonts w:ascii="Arial" w:hAnsi="Arial" w:cs="Arial"/>
                        <w:color w:val="FFFFFF" w:themeColor="background1"/>
                        <w:sz w:val="14"/>
                        <w:szCs w:val="14"/>
                        <w:lang w:val="en-US"/>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914E87" w:rsidRDefault="007122C5" w:rsidP="00AB3D42">
                          <w:pPr>
                            <w:jc w:val="center"/>
                            <w:rPr>
                              <w:rFonts w:ascii="Arial" w:hAnsi="Arial" w:cs="Arial"/>
                              <w:color w:val="FFFFFF" w:themeColor="background1"/>
                              <w:sz w:val="14"/>
                              <w:szCs w:val="14"/>
                              <w:lang w:val="en-US"/>
                            </w:rPr>
                          </w:pPr>
                          <w:r w:rsidRPr="00914E87">
                            <w:rPr>
                              <w:rFonts w:ascii="Arial" w:hAnsi="Arial" w:cs="Arial"/>
                              <w:color w:val="FFFFFF" w:themeColor="background1"/>
                              <w:sz w:val="14"/>
                              <w:szCs w:val="14"/>
                              <w:lang w:val="en-US"/>
                            </w:rPr>
                            <w:t>UST-</w:t>
                          </w:r>
                          <w:r w:rsidR="00AB3D42" w:rsidRPr="00914E87">
                            <w:rPr>
                              <w:rFonts w:ascii="Arial" w:hAnsi="Arial" w:cs="Arial"/>
                              <w:color w:val="FFFFFF" w:themeColor="background1"/>
                              <w:sz w:val="14"/>
                              <w:szCs w:val="14"/>
                              <w:lang w:val="en-US"/>
                            </w:rPr>
                            <w:t>ID: DE 246038247</w:t>
                          </w:r>
                        </w:p>
                        <w:p w:rsidR="00AB3D42" w:rsidRPr="00914E87" w:rsidRDefault="00AB3D42" w:rsidP="00AB3D42">
                          <w:pPr>
                            <w:jc w:val="center"/>
                            <w:rPr>
                              <w:rFonts w:ascii="Arial" w:hAnsi="Arial" w:cs="Arial"/>
                              <w:color w:val="FFFFFF" w:themeColor="background1"/>
                              <w:sz w:val="14"/>
                              <w:szCs w:val="14"/>
                              <w:lang w:val="en-US"/>
                            </w:rPr>
                          </w:pPr>
                          <w:r w:rsidRPr="00914E87">
                            <w:rPr>
                              <w:rFonts w:ascii="Arial" w:hAnsi="Arial" w:cs="Arial"/>
                              <w:color w:val="FFFFFF" w:themeColor="background1"/>
                              <w:sz w:val="14"/>
                              <w:szCs w:val="14"/>
                              <w:lang w:val="en-US"/>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rsidR="00AB3D42" w:rsidRPr="00914E87" w:rsidRDefault="007122C5" w:rsidP="00AB3D42">
                    <w:pPr>
                      <w:jc w:val="center"/>
                      <w:rPr>
                        <w:rFonts w:ascii="Arial" w:hAnsi="Arial" w:cs="Arial"/>
                        <w:color w:val="FFFFFF" w:themeColor="background1"/>
                        <w:sz w:val="14"/>
                        <w:szCs w:val="14"/>
                        <w:lang w:val="en-US"/>
                      </w:rPr>
                    </w:pPr>
                    <w:r w:rsidRPr="00914E87">
                      <w:rPr>
                        <w:rFonts w:ascii="Arial" w:hAnsi="Arial" w:cs="Arial"/>
                        <w:color w:val="FFFFFF" w:themeColor="background1"/>
                        <w:sz w:val="14"/>
                        <w:szCs w:val="14"/>
                        <w:lang w:val="en-US"/>
                      </w:rPr>
                      <w:t>UST-</w:t>
                    </w:r>
                    <w:r w:rsidR="00AB3D42" w:rsidRPr="00914E87">
                      <w:rPr>
                        <w:rFonts w:ascii="Arial" w:hAnsi="Arial" w:cs="Arial"/>
                        <w:color w:val="FFFFFF" w:themeColor="background1"/>
                        <w:sz w:val="14"/>
                        <w:szCs w:val="14"/>
                        <w:lang w:val="en-US"/>
                      </w:rPr>
                      <w:t>ID: DE 246038247</w:t>
                    </w:r>
                  </w:p>
                  <w:p w:rsidR="00AB3D42" w:rsidRPr="00914E87" w:rsidRDefault="00AB3D42" w:rsidP="00AB3D42">
                    <w:pPr>
                      <w:jc w:val="center"/>
                      <w:rPr>
                        <w:rFonts w:ascii="Arial" w:hAnsi="Arial" w:cs="Arial"/>
                        <w:color w:val="FFFFFF" w:themeColor="background1"/>
                        <w:sz w:val="14"/>
                        <w:szCs w:val="14"/>
                        <w:lang w:val="en-US"/>
                      </w:rPr>
                    </w:pPr>
                    <w:r w:rsidRPr="00914E87">
                      <w:rPr>
                        <w:rFonts w:ascii="Arial" w:hAnsi="Arial" w:cs="Arial"/>
                        <w:color w:val="FFFFFF" w:themeColor="background1"/>
                        <w:sz w:val="14"/>
                        <w:szCs w:val="14"/>
                        <w:lang w:val="en-US"/>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rsidR="00AB3D42" w:rsidRPr="00A072B3" w:rsidRDefault="00AB3D42" w:rsidP="00AB3D42">
    <w:pPr>
      <w:pStyle w:val="Fuzeile"/>
    </w:pPr>
  </w:p>
  <w:p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863EB" w:rsidRDefault="009863EB">
      <w:r>
        <w:separator/>
      </w:r>
    </w:p>
  </w:footnote>
  <w:footnote w:type="continuationSeparator" w:id="0">
    <w:p w:rsidR="009863EB" w:rsidRDefault="009863E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1529" w:rsidRDefault="00A31529" w:rsidP="00A31529">
    <w:pPr>
      <w:pStyle w:val="Kopfzeile"/>
      <w:tabs>
        <w:tab w:val="clear" w:pos="4818"/>
        <w:tab w:val="center" w:pos="142"/>
      </w:tabs>
    </w:pPr>
  </w:p>
  <w:p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Pr="007E6A6F" w:rsidRDefault="00A31529" w:rsidP="00A31529">
    <w:pPr>
      <w:pStyle w:val="Kopfzeile"/>
      <w:jc w:val="center"/>
      <w:rPr>
        <w:color w:val="0753A2"/>
      </w:rPr>
    </w:pPr>
  </w:p>
  <w:p w:rsidR="00A31529" w:rsidRDefault="00A31529" w:rsidP="00A31529">
    <w:pPr>
      <w:pStyle w:val="Kopfzeile"/>
    </w:pPr>
  </w:p>
  <w:p w:rsidR="00A31529" w:rsidRDefault="00A31529" w:rsidP="00A31529">
    <w:pPr>
      <w:tabs>
        <w:tab w:val="left" w:pos="7080"/>
      </w:tabs>
      <w:rPr>
        <w:rFonts w:ascii="Myriad Pro" w:hAnsi="Myriad Pro"/>
      </w:rPr>
    </w:pPr>
    <w:r>
      <w:rPr>
        <w:rFonts w:ascii="Myriad Pro" w:hAnsi="Myriad Pro"/>
      </w:rPr>
      <w:tab/>
    </w:r>
  </w:p>
  <w:p w:rsidR="00A31529" w:rsidRDefault="00A31529" w:rsidP="00A31529">
    <w:pPr>
      <w:rPr>
        <w:rFonts w:ascii="Myriad Pro" w:hAnsi="Myriad Pro"/>
      </w:rPr>
    </w:pPr>
  </w:p>
  <w:p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Default="00A31529" w:rsidP="00A31529">
    <w:pPr>
      <w:tabs>
        <w:tab w:val="left" w:pos="1867"/>
        <w:tab w:val="center" w:pos="4818"/>
      </w:tabs>
      <w:rPr>
        <w:rFonts w:ascii="Myriad Pro" w:hAnsi="Myriad Pro"/>
      </w:rPr>
    </w:pPr>
  </w:p>
  <w:p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AB3D42" w:rsidP="00AB3D42">
    <w:pPr>
      <w:pStyle w:val="Kopfzeile"/>
    </w:pPr>
  </w:p>
  <w:p w:rsidR="00AB3D42" w:rsidRPr="007E6A6F" w:rsidRDefault="00AB3D42" w:rsidP="00AB3D42">
    <w:pPr>
      <w:pStyle w:val="Kopfzeile"/>
      <w:jc w:val="center"/>
      <w:rPr>
        <w:color w:val="0753A2"/>
      </w:rPr>
    </w:pPr>
  </w:p>
  <w:p w:rsidR="00AB3D42" w:rsidRDefault="00AB3D42" w:rsidP="00AB3D42">
    <w:pPr>
      <w:pStyle w:val="Kopfzeile"/>
    </w:pPr>
  </w:p>
  <w:p w:rsidR="00AB3D42" w:rsidRDefault="00AB3D42" w:rsidP="00AB3D42">
    <w:pPr>
      <w:tabs>
        <w:tab w:val="left" w:pos="7080"/>
      </w:tabs>
      <w:rPr>
        <w:rFonts w:ascii="Myriad Pro" w:hAnsi="Myriad Pro"/>
      </w:rPr>
    </w:pPr>
    <w:r>
      <w:rPr>
        <w:rFonts w:ascii="Myriad Pro" w:hAnsi="Myriad Pro"/>
      </w:rPr>
      <w:tab/>
    </w:r>
  </w:p>
  <w:p w:rsidR="00AB3D42" w:rsidRDefault="00AB3D42" w:rsidP="00AB3D42">
    <w:pPr>
      <w:rPr>
        <w:rFonts w:ascii="Myriad Pro" w:hAnsi="Myriad Pro"/>
      </w:rPr>
    </w:pPr>
  </w:p>
  <w:p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B8A79EE"/>
    <w:multiLevelType w:val="hybridMultilevel"/>
    <w:tmpl w:val="E5C68C1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19C1"/>
    <w:rsid w:val="000B40B4"/>
    <w:rsid w:val="00144924"/>
    <w:rsid w:val="00153215"/>
    <w:rsid w:val="00167B4C"/>
    <w:rsid w:val="001773B7"/>
    <w:rsid w:val="00185162"/>
    <w:rsid w:val="001975E2"/>
    <w:rsid w:val="001B72D4"/>
    <w:rsid w:val="001C79A0"/>
    <w:rsid w:val="001E520D"/>
    <w:rsid w:val="001F6710"/>
    <w:rsid w:val="0021514C"/>
    <w:rsid w:val="00216BFB"/>
    <w:rsid w:val="00217B46"/>
    <w:rsid w:val="00250BA4"/>
    <w:rsid w:val="0028077A"/>
    <w:rsid w:val="00281568"/>
    <w:rsid w:val="002C5F42"/>
    <w:rsid w:val="002D79C4"/>
    <w:rsid w:val="00307A27"/>
    <w:rsid w:val="00336FB7"/>
    <w:rsid w:val="00337F6A"/>
    <w:rsid w:val="00342D79"/>
    <w:rsid w:val="003A19FB"/>
    <w:rsid w:val="00480958"/>
    <w:rsid w:val="004A5EA1"/>
    <w:rsid w:val="004B5DBE"/>
    <w:rsid w:val="0051661D"/>
    <w:rsid w:val="005533C9"/>
    <w:rsid w:val="00555EC4"/>
    <w:rsid w:val="005561BE"/>
    <w:rsid w:val="00557427"/>
    <w:rsid w:val="00583DB4"/>
    <w:rsid w:val="005B107E"/>
    <w:rsid w:val="00611C79"/>
    <w:rsid w:val="00684E52"/>
    <w:rsid w:val="006C5223"/>
    <w:rsid w:val="006D6331"/>
    <w:rsid w:val="006D660E"/>
    <w:rsid w:val="00700691"/>
    <w:rsid w:val="0070180C"/>
    <w:rsid w:val="00707312"/>
    <w:rsid w:val="007122C5"/>
    <w:rsid w:val="0071595B"/>
    <w:rsid w:val="0073767E"/>
    <w:rsid w:val="0077312B"/>
    <w:rsid w:val="007A5F1B"/>
    <w:rsid w:val="007C1ED2"/>
    <w:rsid w:val="008822B8"/>
    <w:rsid w:val="00886249"/>
    <w:rsid w:val="0089296F"/>
    <w:rsid w:val="008A61F9"/>
    <w:rsid w:val="008C18AE"/>
    <w:rsid w:val="008F0861"/>
    <w:rsid w:val="008F5C71"/>
    <w:rsid w:val="00904BE0"/>
    <w:rsid w:val="00911E8A"/>
    <w:rsid w:val="00914E87"/>
    <w:rsid w:val="0097555E"/>
    <w:rsid w:val="009863EB"/>
    <w:rsid w:val="00992B04"/>
    <w:rsid w:val="009F3690"/>
    <w:rsid w:val="00A31529"/>
    <w:rsid w:val="00A55667"/>
    <w:rsid w:val="00A7664B"/>
    <w:rsid w:val="00A86640"/>
    <w:rsid w:val="00AB3D42"/>
    <w:rsid w:val="00AF7165"/>
    <w:rsid w:val="00B02E08"/>
    <w:rsid w:val="00B5145F"/>
    <w:rsid w:val="00B57887"/>
    <w:rsid w:val="00B57965"/>
    <w:rsid w:val="00B6667F"/>
    <w:rsid w:val="00B75274"/>
    <w:rsid w:val="00BA4AD8"/>
    <w:rsid w:val="00BD5B17"/>
    <w:rsid w:val="00BE2095"/>
    <w:rsid w:val="00C03D07"/>
    <w:rsid w:val="00C11EA8"/>
    <w:rsid w:val="00C4281A"/>
    <w:rsid w:val="00C533AF"/>
    <w:rsid w:val="00C61CF0"/>
    <w:rsid w:val="00C74C68"/>
    <w:rsid w:val="00C81520"/>
    <w:rsid w:val="00D17856"/>
    <w:rsid w:val="00D65F1A"/>
    <w:rsid w:val="00D84930"/>
    <w:rsid w:val="00D910BD"/>
    <w:rsid w:val="00DA0791"/>
    <w:rsid w:val="00DA1B8D"/>
    <w:rsid w:val="00DF08B2"/>
    <w:rsid w:val="00E065B2"/>
    <w:rsid w:val="00E13737"/>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3621559"/>
  <w15:docId w15:val="{6EFC1188-8D93-41A0-B325-5EB4CEABDB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8F0861"/>
    <w:pPr>
      <w:ind w:left="720"/>
      <w:contextualSpacing/>
    </w:pPr>
  </w:style>
  <w:style w:type="character" w:styleId="NichtaufgelsteErwhnung">
    <w:name w:val="Unresolved Mention"/>
    <w:basedOn w:val="Absatz-Standardschriftart"/>
    <w:uiPriority w:val="99"/>
    <w:semiHidden/>
    <w:unhideWhenUsed/>
    <w:rsid w:val="00914E8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wagner@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ico.de/picosys-4614-ki-embedded-pc-i5-8500t-2-1ghz-8gb-120gb-ssd-gtx-1660-poe--y10058" TargetMode="External"/><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74A91E-E85D-4479-8BDF-D34112D9FE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830</Words>
  <Characters>5235</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6053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3</cp:revision>
  <cp:lastPrinted>1900-12-31T23:00:00Z</cp:lastPrinted>
  <dcterms:created xsi:type="dcterms:W3CDTF">2021-08-04T08:13:00Z</dcterms:created>
  <dcterms:modified xsi:type="dcterms:W3CDTF">2021-08-04T08:19:00Z</dcterms:modified>
</cp:coreProperties>
</file>