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533792" w:rsidRPr="00533792" w:rsidRDefault="00533792" w:rsidP="00533792">
      <w:pPr>
        <w:widowControl/>
        <w:suppressAutoHyphens w:val="0"/>
        <w:rPr>
          <w:rFonts w:ascii="Myriad Pro Black" w:hAnsi="Myriad Pro Black"/>
          <w:color w:val="365F91" w:themeColor="accent1" w:themeShade="BF"/>
          <w:sz w:val="30"/>
          <w:szCs w:val="30"/>
        </w:rPr>
      </w:pPr>
      <w:r w:rsidRPr="00533792">
        <w:rPr>
          <w:rFonts w:ascii="Myriad Pro Black" w:hAnsi="Myriad Pro Black"/>
          <w:color w:val="365F91" w:themeColor="accent1" w:themeShade="BF"/>
          <w:sz w:val="30"/>
          <w:szCs w:val="30"/>
        </w:rPr>
        <w:t>PicoSYS 2682 und 2882 – Allround Embedded Systeme zum Einstiegspreis</w:t>
      </w:r>
    </w:p>
    <w:p w:rsidR="001C79A0" w:rsidRDefault="00DE50F4"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8240" behindDoc="0" locked="0" layoutInCell="1" allowOverlap="1">
            <wp:simplePos x="0" y="0"/>
            <wp:positionH relativeFrom="column">
              <wp:posOffset>-643890</wp:posOffset>
            </wp:positionH>
            <wp:positionV relativeFrom="paragraph">
              <wp:posOffset>245745</wp:posOffset>
            </wp:positionV>
            <wp:extent cx="3781425" cy="2243455"/>
            <wp:effectExtent l="0" t="0" r="9525" b="444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81425" cy="22434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33792" w:rsidRPr="00533792" w:rsidRDefault="00533792" w:rsidP="00533792">
      <w:pPr>
        <w:widowControl/>
        <w:suppressAutoHyphens w:val="0"/>
        <w:rPr>
          <w:rFonts w:ascii="Myriad Pro" w:hAnsi="Myriad Pro"/>
          <w:b/>
          <w:sz w:val="20"/>
          <w:szCs w:val="20"/>
        </w:rPr>
      </w:pPr>
      <w:r w:rsidRPr="00533792">
        <w:rPr>
          <w:rFonts w:ascii="Myriad Pro" w:hAnsi="Myriad Pro"/>
          <w:b/>
          <w:sz w:val="20"/>
          <w:szCs w:val="20"/>
        </w:rPr>
        <w:t xml:space="preserve">Embedded Systeme sind meist hochspezialisiert und </w:t>
      </w:r>
      <w:r w:rsidR="00444D17">
        <w:rPr>
          <w:rFonts w:ascii="Myriad Pro" w:hAnsi="Myriad Pro"/>
          <w:b/>
          <w:sz w:val="20"/>
          <w:szCs w:val="20"/>
        </w:rPr>
        <w:t xml:space="preserve">eben </w:t>
      </w:r>
      <w:r w:rsidRPr="00533792">
        <w:rPr>
          <w:rFonts w:ascii="Myriad Pro" w:hAnsi="Myriad Pro"/>
          <w:b/>
          <w:sz w:val="20"/>
          <w:szCs w:val="20"/>
        </w:rPr>
        <w:t xml:space="preserve">für </w:t>
      </w:r>
      <w:r w:rsidR="00444D17">
        <w:rPr>
          <w:rFonts w:ascii="Myriad Pro" w:hAnsi="Myriad Pro"/>
          <w:b/>
          <w:sz w:val="20"/>
          <w:szCs w:val="20"/>
        </w:rPr>
        <w:t>dies</w:t>
      </w:r>
      <w:r w:rsidRPr="00533792">
        <w:rPr>
          <w:rFonts w:ascii="Myriad Pro" w:hAnsi="Myriad Pro"/>
          <w:b/>
          <w:sz w:val="20"/>
          <w:szCs w:val="20"/>
        </w:rPr>
        <w:t>en speziellen Einsatzzweck perfekt optimiert. Für viele Anwendungs</w:t>
      </w:r>
      <w:r w:rsidR="00444D17">
        <w:rPr>
          <w:rFonts w:ascii="Myriad Pro" w:hAnsi="Myriad Pro"/>
          <w:b/>
          <w:sz w:val="20"/>
          <w:szCs w:val="20"/>
        </w:rPr>
        <w:t>szenarien</w:t>
      </w:r>
      <w:r w:rsidRPr="00533792">
        <w:rPr>
          <w:rFonts w:ascii="Myriad Pro" w:hAnsi="Myriad Pro"/>
          <w:b/>
          <w:sz w:val="20"/>
          <w:szCs w:val="20"/>
        </w:rPr>
        <w:t xml:space="preserve"> ist aber kein</w:t>
      </w:r>
      <w:r w:rsidR="00444D17">
        <w:rPr>
          <w:rFonts w:ascii="Myriad Pro" w:hAnsi="Myriad Pro"/>
          <w:b/>
          <w:sz w:val="20"/>
          <w:szCs w:val="20"/>
        </w:rPr>
        <w:t>e</w:t>
      </w:r>
      <w:r w:rsidRPr="00533792">
        <w:rPr>
          <w:rFonts w:ascii="Myriad Pro" w:hAnsi="Myriad Pro"/>
          <w:b/>
          <w:sz w:val="20"/>
          <w:szCs w:val="20"/>
        </w:rPr>
        <w:t>s dieser spezialisierten Systeme erforderlich oder aber einfach überdimensioniert. Mit dem PicoSYS 2682 und PicoSYS 2882 aus dem Hause ICO Innovative Computer GmbH stehen zwei vielseitig einsetzbare Embedded Systeme zur Verfügung, die ein breites Anwendungsspektrum abdecken und trotz des unschlagbaren Preises eine außergewöhnlich hohe Ausstattung an Schnittstellen besitzen.</w:t>
      </w:r>
    </w:p>
    <w:p w:rsidR="001C79A0" w:rsidRPr="001C79A0" w:rsidRDefault="001C79A0" w:rsidP="00C03D07">
      <w:pPr>
        <w:widowControl/>
        <w:suppressAutoHyphens w:val="0"/>
        <w:rPr>
          <w:rFonts w:ascii="Myriad Pro" w:hAnsi="Myriad Pro"/>
          <w:b/>
          <w:sz w:val="22"/>
          <w:szCs w:val="22"/>
        </w:rPr>
      </w:pPr>
    </w:p>
    <w:p w:rsidR="00533792" w:rsidRDefault="00533792" w:rsidP="00533792">
      <w:pPr>
        <w:widowControl/>
        <w:suppressAutoHyphens w:val="0"/>
        <w:rPr>
          <w:rFonts w:ascii="Myriad Pro" w:hAnsi="Myriad Pro"/>
          <w:sz w:val="20"/>
          <w:szCs w:val="20"/>
        </w:rPr>
      </w:pPr>
      <w:r w:rsidRPr="00533792">
        <w:rPr>
          <w:rFonts w:ascii="Myriad Pro" w:hAnsi="Myriad Pro"/>
          <w:sz w:val="20"/>
          <w:szCs w:val="20"/>
        </w:rPr>
        <w:t xml:space="preserve">Im </w:t>
      </w:r>
      <w:hyperlink r:id="rId9" w:history="1">
        <w:r w:rsidRPr="00DE50F4">
          <w:rPr>
            <w:rStyle w:val="Hyperlink"/>
            <w:rFonts w:ascii="Myriad Pro" w:hAnsi="Myriad Pro"/>
            <w:sz w:val="20"/>
            <w:szCs w:val="20"/>
          </w:rPr>
          <w:t>PicoSYS 2882</w:t>
        </w:r>
        <w:r w:rsidR="00DE50F4" w:rsidRPr="00DE50F4">
          <w:rPr>
            <w:rStyle w:val="Hyperlink"/>
            <w:rFonts w:ascii="Myriad Pro" w:hAnsi="Myriad Pro"/>
            <w:sz w:val="20"/>
            <w:szCs w:val="20"/>
          </w:rPr>
          <w:t xml:space="preserve"> Embedded PC</w:t>
        </w:r>
      </w:hyperlink>
      <w:bookmarkStart w:id="0" w:name="_GoBack"/>
      <w:bookmarkEnd w:id="0"/>
      <w:r w:rsidRPr="00533792">
        <w:rPr>
          <w:rFonts w:ascii="Myriad Pro" w:hAnsi="Myriad Pro"/>
          <w:sz w:val="20"/>
          <w:szCs w:val="20"/>
        </w:rPr>
        <w:t>, einem nur (BxTxH) 195x148x57</w:t>
      </w:r>
      <w:r w:rsidR="00444D17">
        <w:rPr>
          <w:rFonts w:ascii="Myriad Pro" w:hAnsi="Myriad Pro"/>
          <w:sz w:val="20"/>
          <w:szCs w:val="20"/>
        </w:rPr>
        <w:t xml:space="preserve"> </w:t>
      </w:r>
      <w:r w:rsidRPr="00533792">
        <w:rPr>
          <w:rFonts w:ascii="Myriad Pro" w:hAnsi="Myriad Pro"/>
          <w:sz w:val="20"/>
          <w:szCs w:val="20"/>
        </w:rPr>
        <w:t>mm kleinen Embedded Box PC im anmutenden Aluminiumgehäuse, kommt ein sparsamer Intel Celeron J1900 mit 2,00GHz Taktfrequenz zum Einsatz. Trotz 4 Kernen, 4 Threads und einer Burst-Frequenz von 2,42GHz verbraucht er maximal 10 Watt elektrische Leistung. Sein Arbeitsspeicher von 4GB kann auf bis zu 8GB erweitert werden, Betriebssystem und Daten finden auf einer schnellen 64GB großen SSD Platz.</w:t>
      </w:r>
    </w:p>
    <w:p w:rsidR="00DE50F4" w:rsidRPr="00533792" w:rsidRDefault="00DE50F4" w:rsidP="00533792">
      <w:pPr>
        <w:widowControl/>
        <w:suppressAutoHyphens w:val="0"/>
        <w:rPr>
          <w:rFonts w:ascii="Myriad Pro" w:hAnsi="Myriad Pro"/>
          <w:sz w:val="20"/>
          <w:szCs w:val="20"/>
        </w:rPr>
      </w:pPr>
    </w:p>
    <w:p w:rsidR="00533792" w:rsidRDefault="00533792" w:rsidP="00533792">
      <w:pPr>
        <w:widowControl/>
        <w:suppressAutoHyphens w:val="0"/>
        <w:rPr>
          <w:rFonts w:ascii="Myriad Pro" w:hAnsi="Myriad Pro"/>
          <w:sz w:val="20"/>
          <w:szCs w:val="20"/>
        </w:rPr>
      </w:pPr>
      <w:r w:rsidRPr="00533792">
        <w:rPr>
          <w:rFonts w:ascii="Myriad Pro" w:hAnsi="Myriad Pro"/>
          <w:sz w:val="20"/>
          <w:szCs w:val="20"/>
        </w:rPr>
        <w:t>Trotz der geringen Abmessungen konnte im PicoSYS 2882 eine Vielzahl an Schnittstellen integriert werden</w:t>
      </w:r>
      <w:r w:rsidR="00444D17">
        <w:rPr>
          <w:rFonts w:ascii="Myriad Pro" w:hAnsi="Myriad Pro"/>
          <w:sz w:val="20"/>
          <w:szCs w:val="20"/>
        </w:rPr>
        <w:t>,</w:t>
      </w:r>
      <w:r w:rsidRPr="00533792">
        <w:rPr>
          <w:rFonts w:ascii="Myriad Pro" w:hAnsi="Myriad Pro"/>
          <w:sz w:val="20"/>
          <w:szCs w:val="20"/>
        </w:rPr>
        <w:t xml:space="preserve"> die seinesgleichen sucht. 2</w:t>
      </w:r>
      <w:r w:rsidR="00444D17">
        <w:rPr>
          <w:rFonts w:ascii="Myriad Pro" w:hAnsi="Myriad Pro"/>
          <w:sz w:val="20"/>
          <w:szCs w:val="20"/>
        </w:rPr>
        <w:t xml:space="preserve">x </w:t>
      </w:r>
      <w:r w:rsidRPr="00533792">
        <w:rPr>
          <w:rFonts w:ascii="Myriad Pro" w:hAnsi="Myriad Pro"/>
          <w:sz w:val="20"/>
          <w:szCs w:val="20"/>
        </w:rPr>
        <w:t>G</w:t>
      </w:r>
      <w:r w:rsidR="00444D17">
        <w:rPr>
          <w:rFonts w:ascii="Myriad Pro" w:hAnsi="Myriad Pro"/>
          <w:sz w:val="20"/>
          <w:szCs w:val="20"/>
        </w:rPr>
        <w:t>b</w:t>
      </w:r>
      <w:r w:rsidRPr="00533792">
        <w:rPr>
          <w:rFonts w:ascii="Myriad Pro" w:hAnsi="Myriad Pro"/>
          <w:sz w:val="20"/>
          <w:szCs w:val="20"/>
        </w:rPr>
        <w:t>it LAN</w:t>
      </w:r>
      <w:r w:rsidR="00444D17">
        <w:rPr>
          <w:rFonts w:ascii="Myriad Pro" w:hAnsi="Myriad Pro"/>
          <w:sz w:val="20"/>
          <w:szCs w:val="20"/>
        </w:rPr>
        <w:t xml:space="preserve"> </w:t>
      </w:r>
      <w:r w:rsidRPr="00533792">
        <w:rPr>
          <w:rFonts w:ascii="Myriad Pro" w:hAnsi="Myriad Pro"/>
          <w:sz w:val="20"/>
          <w:szCs w:val="20"/>
        </w:rPr>
        <w:t>sorgen für den Anschluss an das Netzwerk, gleich 6 serielle RS232-Schnittstellen, von denen 2 auch auf RS485 eingestellt werden können, lassen den Anschluss einer großen Anzahl an externen Geräten zu. Daneben sind weitere 2 USB2.0</w:t>
      </w:r>
      <w:r w:rsidR="00444D17">
        <w:rPr>
          <w:rFonts w:ascii="Myriad Pro" w:hAnsi="Myriad Pro"/>
          <w:sz w:val="20"/>
          <w:szCs w:val="20"/>
        </w:rPr>
        <w:t>-</w:t>
      </w:r>
      <w:r w:rsidRPr="00533792">
        <w:rPr>
          <w:rFonts w:ascii="Myriad Pro" w:hAnsi="Myriad Pro"/>
          <w:sz w:val="20"/>
          <w:szCs w:val="20"/>
        </w:rPr>
        <w:t xml:space="preserve"> und 4 USB3.0</w:t>
      </w:r>
      <w:r w:rsidR="00444D17">
        <w:rPr>
          <w:rFonts w:ascii="Myriad Pro" w:hAnsi="Myriad Pro"/>
          <w:sz w:val="20"/>
          <w:szCs w:val="20"/>
        </w:rPr>
        <w:t>-</w:t>
      </w:r>
      <w:r w:rsidRPr="00533792">
        <w:rPr>
          <w:rFonts w:ascii="Myriad Pro" w:hAnsi="Myriad Pro"/>
          <w:sz w:val="20"/>
          <w:szCs w:val="20"/>
        </w:rPr>
        <w:t>Schnittstellen integriert. Grafikausgabe lässt sich sowohl über VGA</w:t>
      </w:r>
      <w:r w:rsidR="00444D17">
        <w:rPr>
          <w:rFonts w:ascii="Myriad Pro" w:hAnsi="Myriad Pro"/>
          <w:sz w:val="20"/>
          <w:szCs w:val="20"/>
        </w:rPr>
        <w:t>,</w:t>
      </w:r>
      <w:r w:rsidRPr="00533792">
        <w:rPr>
          <w:rFonts w:ascii="Myriad Pro" w:hAnsi="Myriad Pro"/>
          <w:sz w:val="20"/>
          <w:szCs w:val="20"/>
        </w:rPr>
        <w:t xml:space="preserve"> </w:t>
      </w:r>
      <w:r w:rsidR="00444D17">
        <w:rPr>
          <w:rFonts w:ascii="Myriad Pro" w:hAnsi="Myriad Pro"/>
          <w:sz w:val="20"/>
          <w:szCs w:val="20"/>
        </w:rPr>
        <w:t>als</w:t>
      </w:r>
      <w:r w:rsidRPr="00533792">
        <w:rPr>
          <w:rFonts w:ascii="Myriad Pro" w:hAnsi="Myriad Pro"/>
          <w:sz w:val="20"/>
          <w:szCs w:val="20"/>
        </w:rPr>
        <w:t xml:space="preserve"> auch über HDMI realisieren. Als besonderes Highlight besitzt der Embedded PC je 4 frei programmierbare digitale I/Os</w:t>
      </w:r>
      <w:r w:rsidR="00444D17">
        <w:rPr>
          <w:rFonts w:ascii="Myriad Pro" w:hAnsi="Myriad Pro"/>
          <w:sz w:val="20"/>
          <w:szCs w:val="20"/>
        </w:rPr>
        <w:t>,</w:t>
      </w:r>
      <w:r w:rsidRPr="00533792">
        <w:rPr>
          <w:rFonts w:ascii="Myriad Pro" w:hAnsi="Myriad Pro"/>
          <w:sz w:val="20"/>
          <w:szCs w:val="20"/>
        </w:rPr>
        <w:t xml:space="preserve"> sowie einen bereits integrierten SIM-Karten Slot. Dieser kann in Verbindung mit einem optionalen Modem über den Mini PCIe Steckplatz Verbindungen zu Mobilfunknetzen aufbauen. Abgerundet wird die umfangreiche Ausstattung mit einem Mikrofoneingang und Kopfhörerausgang.</w:t>
      </w:r>
    </w:p>
    <w:p w:rsidR="00DE50F4" w:rsidRPr="00533792" w:rsidRDefault="00DE50F4" w:rsidP="00533792">
      <w:pPr>
        <w:widowControl/>
        <w:suppressAutoHyphens w:val="0"/>
        <w:rPr>
          <w:rFonts w:ascii="Myriad Pro" w:hAnsi="Myriad Pro"/>
          <w:sz w:val="20"/>
          <w:szCs w:val="20"/>
        </w:rPr>
      </w:pPr>
    </w:p>
    <w:p w:rsidR="00533792" w:rsidRPr="00533792" w:rsidRDefault="00533792" w:rsidP="00533792">
      <w:pPr>
        <w:widowControl/>
        <w:suppressAutoHyphens w:val="0"/>
        <w:rPr>
          <w:rFonts w:ascii="Myriad Pro" w:hAnsi="Myriad Pro"/>
          <w:sz w:val="20"/>
          <w:szCs w:val="20"/>
        </w:rPr>
      </w:pPr>
      <w:r w:rsidRPr="00533792">
        <w:rPr>
          <w:rFonts w:ascii="Myriad Pro" w:hAnsi="Myriad Pro"/>
          <w:sz w:val="20"/>
          <w:szCs w:val="20"/>
        </w:rPr>
        <w:t xml:space="preserve">Im großen Bruder </w:t>
      </w:r>
      <w:hyperlink r:id="rId10" w:history="1">
        <w:r w:rsidRPr="00DE50F4">
          <w:rPr>
            <w:rStyle w:val="Hyperlink"/>
            <w:rFonts w:ascii="Myriad Pro" w:hAnsi="Myriad Pro"/>
            <w:sz w:val="20"/>
            <w:szCs w:val="20"/>
          </w:rPr>
          <w:t>PicoSYS 2682</w:t>
        </w:r>
      </w:hyperlink>
      <w:r w:rsidRPr="00533792">
        <w:rPr>
          <w:rFonts w:ascii="Myriad Pro" w:hAnsi="Myriad Pro"/>
          <w:sz w:val="20"/>
          <w:szCs w:val="20"/>
        </w:rPr>
        <w:t>, einem Embedded Box PC mit einer Größe von nur (BxTxH) 195x148x78</w:t>
      </w:r>
      <w:r w:rsidR="00444D17">
        <w:rPr>
          <w:rFonts w:ascii="Myriad Pro" w:hAnsi="Myriad Pro"/>
          <w:sz w:val="20"/>
          <w:szCs w:val="20"/>
        </w:rPr>
        <w:t xml:space="preserve"> </w:t>
      </w:r>
      <w:r w:rsidRPr="00533792">
        <w:rPr>
          <w:rFonts w:ascii="Myriad Pro" w:hAnsi="Myriad Pro"/>
          <w:sz w:val="20"/>
          <w:szCs w:val="20"/>
        </w:rPr>
        <w:t>mm, kommt hingegen ein leistungsstarker Intel Core i5-8265U Prozessor mit 4 Kernen, 8 Threads und einer Nominalfrequenz von 1,60GHz zum Einsatz. Seine Nominalfrequenz kann er dynamisch je nach Anforderung auf bis zu stolze 3,90GHz hochtakten. Ihm zur Seite stehen 8GB Arbeitsspeicher</w:t>
      </w:r>
      <w:r w:rsidR="00444D17">
        <w:rPr>
          <w:rFonts w:ascii="Myriad Pro" w:hAnsi="Myriad Pro"/>
          <w:sz w:val="20"/>
          <w:szCs w:val="20"/>
        </w:rPr>
        <w:t>,</w:t>
      </w:r>
      <w:r w:rsidRPr="00533792">
        <w:rPr>
          <w:rFonts w:ascii="Myriad Pro" w:hAnsi="Myriad Pro"/>
          <w:sz w:val="20"/>
          <w:szCs w:val="20"/>
        </w:rPr>
        <w:t xml:space="preserve"> die je nach Kundenwunsch oder Projektanforderung auf bis zu 32GB erweitert werden können. Betriebssystem und Daten finden auf einer 128GB großen SSD ihren Platz.</w:t>
      </w:r>
    </w:p>
    <w:p w:rsidR="00533792" w:rsidRDefault="00533792" w:rsidP="00533792">
      <w:pPr>
        <w:widowControl/>
        <w:suppressAutoHyphens w:val="0"/>
        <w:rPr>
          <w:rFonts w:ascii="Myriad Pro" w:hAnsi="Myriad Pro"/>
          <w:sz w:val="20"/>
          <w:szCs w:val="20"/>
        </w:rPr>
      </w:pPr>
      <w:r w:rsidRPr="00533792">
        <w:rPr>
          <w:rFonts w:ascii="Myriad Pro" w:hAnsi="Myriad Pro"/>
          <w:sz w:val="20"/>
          <w:szCs w:val="20"/>
        </w:rPr>
        <w:t>Auch bei ihm wurde eine hohe Anzahl an Schnittstellen integriert. Neben ebenfalls 2 G</w:t>
      </w:r>
      <w:r w:rsidR="00444D17">
        <w:rPr>
          <w:rFonts w:ascii="Myriad Pro" w:hAnsi="Myriad Pro"/>
          <w:sz w:val="20"/>
          <w:szCs w:val="20"/>
        </w:rPr>
        <w:t>b</w:t>
      </w:r>
      <w:r w:rsidRPr="00533792">
        <w:rPr>
          <w:rFonts w:ascii="Myriad Pro" w:hAnsi="Myriad Pro"/>
          <w:sz w:val="20"/>
          <w:szCs w:val="20"/>
        </w:rPr>
        <w:t>it LAN-Anschlüssen besitzt auch er je 4 digitale I/Os sowie einen bereits integrierten SIM-Kartenslot. Grafikausgabe kann ebenfalls über VGA oder aber 2 HDMI</w:t>
      </w:r>
      <w:r w:rsidR="00444D17">
        <w:rPr>
          <w:rFonts w:ascii="Myriad Pro" w:hAnsi="Myriad Pro"/>
          <w:sz w:val="20"/>
          <w:szCs w:val="20"/>
        </w:rPr>
        <w:t>-</w:t>
      </w:r>
      <w:r w:rsidRPr="00533792">
        <w:rPr>
          <w:rFonts w:ascii="Myriad Pro" w:hAnsi="Myriad Pro"/>
          <w:sz w:val="20"/>
          <w:szCs w:val="20"/>
        </w:rPr>
        <w:t>Ausgänge hergestellt werden. 4 USB3.0</w:t>
      </w:r>
      <w:r w:rsidR="00444D17">
        <w:rPr>
          <w:rFonts w:ascii="Myriad Pro" w:hAnsi="Myriad Pro"/>
          <w:sz w:val="20"/>
          <w:szCs w:val="20"/>
        </w:rPr>
        <w:t>-,</w:t>
      </w:r>
      <w:r w:rsidRPr="00533792">
        <w:rPr>
          <w:rFonts w:ascii="Myriad Pro" w:hAnsi="Myriad Pro"/>
          <w:sz w:val="20"/>
          <w:szCs w:val="20"/>
        </w:rPr>
        <w:t xml:space="preserve"> sowie 3 USB2.0</w:t>
      </w:r>
      <w:r w:rsidR="00444D17">
        <w:rPr>
          <w:rFonts w:ascii="Myriad Pro" w:hAnsi="Myriad Pro"/>
          <w:sz w:val="20"/>
          <w:szCs w:val="20"/>
        </w:rPr>
        <w:t>-</w:t>
      </w:r>
      <w:r w:rsidRPr="00533792">
        <w:rPr>
          <w:rFonts w:ascii="Myriad Pro" w:hAnsi="Myriad Pro"/>
          <w:sz w:val="20"/>
          <w:szCs w:val="20"/>
        </w:rPr>
        <w:t xml:space="preserve">Schnittstellen erlauben den Anschluss von externen Geräten, selbst ein noch häufig benötigter PS/2 Anschluss konnte integriert werden. 3 serielle </w:t>
      </w:r>
      <w:r w:rsidR="00444D17">
        <w:rPr>
          <w:rFonts w:ascii="Myriad Pro" w:hAnsi="Myriad Pro"/>
          <w:sz w:val="20"/>
          <w:szCs w:val="20"/>
        </w:rPr>
        <w:t>RS232-</w:t>
      </w:r>
      <w:r w:rsidRPr="00533792">
        <w:rPr>
          <w:rFonts w:ascii="Myriad Pro" w:hAnsi="Myriad Pro"/>
          <w:sz w:val="20"/>
          <w:szCs w:val="20"/>
        </w:rPr>
        <w:t>Schnittstellen runden neben einem Kopfhörerausgang und einem Mikrofoneingang seine umfangreiche Ausstattung ab.</w:t>
      </w:r>
    </w:p>
    <w:p w:rsidR="00DE50F4" w:rsidRPr="00533792" w:rsidRDefault="00DE50F4" w:rsidP="00533792">
      <w:pPr>
        <w:widowControl/>
        <w:suppressAutoHyphens w:val="0"/>
        <w:rPr>
          <w:rFonts w:ascii="Myriad Pro" w:hAnsi="Myriad Pro"/>
          <w:sz w:val="20"/>
          <w:szCs w:val="20"/>
        </w:rPr>
      </w:pPr>
    </w:p>
    <w:p w:rsidR="00533792" w:rsidRPr="00533792" w:rsidRDefault="00533792" w:rsidP="00533792">
      <w:pPr>
        <w:widowControl/>
        <w:suppressAutoHyphens w:val="0"/>
        <w:rPr>
          <w:rFonts w:ascii="Myriad Pro" w:hAnsi="Myriad Pro"/>
          <w:sz w:val="20"/>
          <w:szCs w:val="20"/>
        </w:rPr>
      </w:pPr>
      <w:r w:rsidRPr="00533792">
        <w:rPr>
          <w:rFonts w:ascii="Myriad Pro" w:hAnsi="Myriad Pro"/>
          <w:sz w:val="20"/>
          <w:szCs w:val="20"/>
        </w:rPr>
        <w:t xml:space="preserve">Beide PicoSYS </w:t>
      </w:r>
      <w:r w:rsidR="00DE50F4">
        <w:rPr>
          <w:rFonts w:ascii="Myriad Pro" w:hAnsi="Myriad Pro"/>
          <w:sz w:val="20"/>
          <w:szCs w:val="20"/>
        </w:rPr>
        <w:t xml:space="preserve">Embedded </w:t>
      </w:r>
      <w:r w:rsidRPr="00533792">
        <w:rPr>
          <w:rFonts w:ascii="Myriad Pro" w:hAnsi="Myriad Pro"/>
          <w:sz w:val="20"/>
          <w:szCs w:val="20"/>
        </w:rPr>
        <w:t>Systeme lassen sich dank der hohen Schnittstellendichte in verschiedensten Szenarien einsetzen. Dabei unterstützen sie Temperaturbereiche von -10°C bis zu 60°C und können sowohl unter Linux</w:t>
      </w:r>
      <w:r w:rsidR="00444D17">
        <w:rPr>
          <w:rFonts w:ascii="Myriad Pro" w:hAnsi="Myriad Pro"/>
          <w:sz w:val="20"/>
          <w:szCs w:val="20"/>
        </w:rPr>
        <w:t>,</w:t>
      </w:r>
      <w:r w:rsidRPr="00533792">
        <w:rPr>
          <w:rFonts w:ascii="Myriad Pro" w:hAnsi="Myriad Pro"/>
          <w:sz w:val="20"/>
          <w:szCs w:val="20"/>
        </w:rPr>
        <w:t xml:space="preserve"> </w:t>
      </w:r>
      <w:r w:rsidR="00444D17">
        <w:rPr>
          <w:rFonts w:ascii="Myriad Pro" w:hAnsi="Myriad Pro"/>
          <w:sz w:val="20"/>
          <w:szCs w:val="20"/>
        </w:rPr>
        <w:t>als</w:t>
      </w:r>
      <w:r w:rsidRPr="00533792">
        <w:rPr>
          <w:rFonts w:ascii="Myriad Pro" w:hAnsi="Myriad Pro"/>
          <w:sz w:val="20"/>
          <w:szCs w:val="20"/>
        </w:rPr>
        <w:t xml:space="preserve"> auch Windows</w:t>
      </w:r>
      <w:r w:rsidR="00444D17">
        <w:rPr>
          <w:rFonts w:ascii="Myriad Pro" w:hAnsi="Myriad Pro"/>
          <w:sz w:val="20"/>
          <w:szCs w:val="20"/>
        </w:rPr>
        <w:t>-</w:t>
      </w:r>
      <w:r w:rsidRPr="00533792">
        <w:rPr>
          <w:rFonts w:ascii="Myriad Pro" w:hAnsi="Myriad Pro"/>
          <w:sz w:val="20"/>
          <w:szCs w:val="20"/>
        </w:rPr>
        <w:t xml:space="preserve"> Betriebssystemen eingesetzt werden. In der hauseigenen Fertigung der ICO Innovative Computer </w:t>
      </w:r>
      <w:r w:rsidRPr="00533792">
        <w:rPr>
          <w:rFonts w:ascii="Myriad Pro" w:hAnsi="Myriad Pro"/>
          <w:sz w:val="20"/>
          <w:szCs w:val="20"/>
        </w:rPr>
        <w:lastRenderedPageBreak/>
        <w:t>GmbH können individuelle Änderungen an der Ausstattung je nach Kundenwunsch vorgenommen werden und ebenfalls verschiedenste Betriebssystem</w:t>
      </w:r>
      <w:r w:rsidR="001B4270">
        <w:rPr>
          <w:rFonts w:ascii="Myriad Pro" w:hAnsi="Myriad Pro"/>
          <w:sz w:val="20"/>
          <w:szCs w:val="20"/>
        </w:rPr>
        <w:t>e</w:t>
      </w:r>
      <w:r w:rsidRPr="00533792">
        <w:rPr>
          <w:rFonts w:ascii="Myriad Pro" w:hAnsi="Myriad Pro"/>
          <w:sz w:val="20"/>
          <w:szCs w:val="20"/>
        </w:rPr>
        <w:t xml:space="preserve"> vorinstalliert werden.</w:t>
      </w:r>
    </w:p>
    <w:p w:rsidR="00533792" w:rsidRDefault="00533792" w:rsidP="00533792">
      <w:pPr>
        <w:widowControl/>
        <w:suppressAutoHyphens w:val="0"/>
        <w:rPr>
          <w:rFonts w:ascii="Myriad Pro" w:hAnsi="Myriad Pro"/>
          <w:sz w:val="20"/>
          <w:szCs w:val="20"/>
        </w:rPr>
      </w:pPr>
    </w:p>
    <w:p w:rsidR="00533792" w:rsidRPr="00533792" w:rsidRDefault="00533792" w:rsidP="00533792">
      <w:pPr>
        <w:widowControl/>
        <w:suppressAutoHyphens w:val="0"/>
        <w:rPr>
          <w:rFonts w:ascii="Myriad Pro" w:hAnsi="Myriad Pro"/>
          <w:b/>
          <w:sz w:val="20"/>
          <w:szCs w:val="20"/>
        </w:rPr>
      </w:pPr>
      <w:r w:rsidRPr="00533792">
        <w:rPr>
          <w:rFonts w:ascii="Myriad Pro" w:hAnsi="Myriad Pro"/>
          <w:b/>
          <w:sz w:val="20"/>
          <w:szCs w:val="20"/>
        </w:rPr>
        <w:t>Highlights</w:t>
      </w:r>
      <w:r>
        <w:rPr>
          <w:rFonts w:ascii="Myriad Pro" w:hAnsi="Myriad Pro"/>
          <w:b/>
          <w:sz w:val="20"/>
          <w:szCs w:val="20"/>
        </w:rPr>
        <w:t>:</w:t>
      </w:r>
    </w:p>
    <w:p w:rsidR="00533792" w:rsidRPr="00533792" w:rsidRDefault="00533792" w:rsidP="00533792">
      <w:pPr>
        <w:pStyle w:val="Listenabsatz"/>
        <w:widowControl/>
        <w:numPr>
          <w:ilvl w:val="0"/>
          <w:numId w:val="1"/>
        </w:numPr>
        <w:suppressAutoHyphens w:val="0"/>
        <w:rPr>
          <w:rFonts w:ascii="Myriad Pro" w:hAnsi="Myriad Pro"/>
          <w:sz w:val="20"/>
          <w:szCs w:val="20"/>
        </w:rPr>
      </w:pPr>
      <w:r w:rsidRPr="00533792">
        <w:rPr>
          <w:rFonts w:ascii="Myriad Pro" w:hAnsi="Myriad Pro"/>
          <w:sz w:val="20"/>
          <w:szCs w:val="20"/>
        </w:rPr>
        <w:t>Embedded Systeme zum Einstiegspreis</w:t>
      </w:r>
    </w:p>
    <w:p w:rsidR="00533792" w:rsidRPr="00DE50F4" w:rsidRDefault="00533792" w:rsidP="00533792">
      <w:pPr>
        <w:pStyle w:val="Listenabsatz"/>
        <w:widowControl/>
        <w:numPr>
          <w:ilvl w:val="0"/>
          <w:numId w:val="1"/>
        </w:numPr>
        <w:suppressAutoHyphens w:val="0"/>
        <w:rPr>
          <w:rFonts w:ascii="Myriad Pro" w:hAnsi="Myriad Pro"/>
          <w:sz w:val="20"/>
          <w:szCs w:val="20"/>
          <w:lang w:val="en-US"/>
        </w:rPr>
      </w:pPr>
      <w:r w:rsidRPr="00DE50F4">
        <w:rPr>
          <w:rFonts w:ascii="Myriad Pro" w:hAnsi="Myriad Pro"/>
          <w:sz w:val="20"/>
          <w:szCs w:val="20"/>
          <w:lang w:val="en-US"/>
        </w:rPr>
        <w:t>Intel Celeron J1900 oder Core i5-8265U</w:t>
      </w:r>
    </w:p>
    <w:p w:rsidR="00533792" w:rsidRPr="00533792" w:rsidRDefault="00533792" w:rsidP="00533792">
      <w:pPr>
        <w:pStyle w:val="Listenabsatz"/>
        <w:widowControl/>
        <w:numPr>
          <w:ilvl w:val="0"/>
          <w:numId w:val="1"/>
        </w:numPr>
        <w:suppressAutoHyphens w:val="0"/>
        <w:rPr>
          <w:rFonts w:ascii="Myriad Pro" w:hAnsi="Myriad Pro"/>
          <w:sz w:val="20"/>
          <w:szCs w:val="20"/>
        </w:rPr>
      </w:pPr>
      <w:r w:rsidRPr="00533792">
        <w:rPr>
          <w:rFonts w:ascii="Myriad Pro" w:hAnsi="Myriad Pro"/>
          <w:sz w:val="20"/>
          <w:szCs w:val="20"/>
        </w:rPr>
        <w:t>Hohe Schnittstellendichte</w:t>
      </w:r>
    </w:p>
    <w:p w:rsidR="00533792" w:rsidRPr="00533792" w:rsidRDefault="00533792" w:rsidP="00533792">
      <w:pPr>
        <w:pStyle w:val="Listenabsatz"/>
        <w:widowControl/>
        <w:numPr>
          <w:ilvl w:val="0"/>
          <w:numId w:val="1"/>
        </w:numPr>
        <w:suppressAutoHyphens w:val="0"/>
        <w:rPr>
          <w:rFonts w:ascii="Myriad Pro" w:hAnsi="Myriad Pro"/>
          <w:sz w:val="20"/>
          <w:szCs w:val="20"/>
        </w:rPr>
      </w:pPr>
      <w:r w:rsidRPr="00533792">
        <w:rPr>
          <w:rFonts w:ascii="Myriad Pro" w:hAnsi="Myriad Pro"/>
          <w:sz w:val="20"/>
          <w:szCs w:val="20"/>
        </w:rPr>
        <w:t>SIM-Karten Slot</w:t>
      </w:r>
    </w:p>
    <w:p w:rsidR="001C79A0" w:rsidRPr="00533792" w:rsidRDefault="00533792" w:rsidP="00EB38A3">
      <w:pPr>
        <w:pStyle w:val="Listenabsatz"/>
        <w:widowControl/>
        <w:numPr>
          <w:ilvl w:val="0"/>
          <w:numId w:val="1"/>
        </w:numPr>
        <w:suppressAutoHyphens w:val="0"/>
        <w:rPr>
          <w:rFonts w:ascii="Myriad Pro" w:hAnsi="Myriad Pro"/>
          <w:sz w:val="20"/>
          <w:szCs w:val="20"/>
        </w:rPr>
      </w:pPr>
      <w:r w:rsidRPr="00533792">
        <w:rPr>
          <w:rFonts w:ascii="Myriad Pro" w:hAnsi="Myriad Pro"/>
          <w:sz w:val="20"/>
          <w:szCs w:val="20"/>
        </w:rPr>
        <w:t>Einsetzbar von -10°C bis 60°C</w:t>
      </w: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1C79A0">
      <w:pPr>
        <w:rPr>
          <w:rFonts w:ascii="Myriad Pro" w:hAnsi="Myriad Pro" w:cs="Arial"/>
          <w:sz w:val="22"/>
          <w:szCs w:val="22"/>
        </w:rPr>
      </w:pPr>
    </w:p>
    <w:p w:rsidR="00DE50F4" w:rsidRDefault="00DE50F4"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Insbesondere im Bereich der Industrie- und Hochleistungsserver überzeugt die ICO GmbH durch die Realisierung auch komplexer individueller Anfragen, ganz nach dem bewährten Build-to-Order-Prinzip.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IT-Services.Über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DE50F4" w:rsidRDefault="001C79A0" w:rsidP="001C79A0">
      <w:pPr>
        <w:rPr>
          <w:rFonts w:ascii="Myriad Pro" w:hAnsi="Myriad Pro" w:cs="Arial"/>
          <w:sz w:val="20"/>
          <w:szCs w:val="20"/>
          <w:lang w:val="en-US"/>
        </w:rPr>
      </w:pPr>
      <w:r w:rsidRPr="00DE50F4">
        <w:rPr>
          <w:rFonts w:ascii="Myriad Pro" w:hAnsi="Myriad Pro" w:cs="Arial"/>
          <w:sz w:val="20"/>
          <w:szCs w:val="20"/>
          <w:lang w:val="en-US"/>
        </w:rPr>
        <w:t>Hanno Detjen</w:t>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Sabrina Wagner</w:t>
      </w:r>
      <w:r w:rsidRPr="00DE50F4">
        <w:rPr>
          <w:rFonts w:ascii="Myriad Pro" w:hAnsi="Myriad Pro" w:cs="Arial"/>
          <w:sz w:val="20"/>
          <w:szCs w:val="20"/>
          <w:lang w:val="en-US"/>
        </w:rPr>
        <w:br/>
        <w:t>Marketingleiter</w:t>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Marketing Assistentin</w:t>
      </w:r>
      <w:r w:rsidRPr="00DE50F4">
        <w:rPr>
          <w:rFonts w:ascii="Arial" w:hAnsi="Arial" w:cs="Arial"/>
          <w:sz w:val="20"/>
          <w:szCs w:val="20"/>
          <w:lang w:val="en-US"/>
        </w:rPr>
        <w:t>‎</w:t>
      </w:r>
    </w:p>
    <w:p w:rsidR="001C79A0" w:rsidRPr="00DE50F4" w:rsidRDefault="001C79A0" w:rsidP="001C79A0">
      <w:pPr>
        <w:rPr>
          <w:rFonts w:ascii="Myriad Pro" w:hAnsi="Myriad Pro" w:cs="Arial"/>
          <w:sz w:val="20"/>
          <w:szCs w:val="20"/>
          <w:lang w:val="en-US"/>
        </w:rPr>
      </w:pPr>
    </w:p>
    <w:p w:rsidR="001C79A0" w:rsidRPr="00DE50F4"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t xml:space="preserve">Zuckmayerstr. 15 / 65582 Diez </w:t>
      </w:r>
      <w:r w:rsidRPr="001C79A0">
        <w:rPr>
          <w:rFonts w:ascii="Myriad Pro" w:hAnsi="Myriad Pro" w:cs="Arial"/>
          <w:sz w:val="20"/>
          <w:szCs w:val="20"/>
        </w:rPr>
        <w:tab/>
      </w:r>
      <w:r w:rsidRPr="001C79A0">
        <w:rPr>
          <w:rFonts w:ascii="Myriad Pro" w:hAnsi="Myriad Pro" w:cs="Arial"/>
          <w:sz w:val="20"/>
          <w:szCs w:val="20"/>
        </w:rPr>
        <w:tab/>
        <w:t xml:space="preserve">Zuckmayerstr. </w:t>
      </w:r>
      <w:r w:rsidRPr="00DE50F4">
        <w:rPr>
          <w:rFonts w:ascii="Myriad Pro" w:hAnsi="Myriad Pro" w:cs="Arial"/>
          <w:sz w:val="20"/>
          <w:szCs w:val="20"/>
          <w:lang w:val="en-US"/>
        </w:rPr>
        <w:t>15 / 65582 Diez</w:t>
      </w:r>
    </w:p>
    <w:p w:rsidR="001C79A0" w:rsidRPr="00DE50F4" w:rsidRDefault="001C79A0" w:rsidP="001C79A0">
      <w:pPr>
        <w:rPr>
          <w:rFonts w:ascii="Myriad Pro" w:hAnsi="Myriad Pro" w:cs="Arial"/>
          <w:sz w:val="20"/>
          <w:szCs w:val="20"/>
          <w:lang w:val="en-US"/>
        </w:rPr>
      </w:pPr>
      <w:r w:rsidRPr="00DE50F4">
        <w:rPr>
          <w:rFonts w:ascii="Myriad Pro" w:hAnsi="Myriad Pro" w:cs="Arial"/>
          <w:sz w:val="20"/>
          <w:szCs w:val="20"/>
          <w:lang w:val="en-US"/>
        </w:rPr>
        <w:t>Tel:  06432 9139 470</w:t>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Tel:  06432 9139 471</w:t>
      </w:r>
      <w:r w:rsidRPr="00DE50F4">
        <w:rPr>
          <w:rFonts w:ascii="Myriad Pro" w:hAnsi="Myriad Pro" w:cs="Arial"/>
          <w:sz w:val="20"/>
          <w:szCs w:val="20"/>
          <w:lang w:val="en-US"/>
        </w:rPr>
        <w:br/>
        <w:t>Fax: 06432 9139 2470</w:t>
      </w:r>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Fax: 06432 9139 2471</w:t>
      </w:r>
    </w:p>
    <w:p w:rsidR="001C79A0" w:rsidRPr="00DE50F4" w:rsidRDefault="001C79A0" w:rsidP="001C79A0">
      <w:pPr>
        <w:rPr>
          <w:rFonts w:ascii="Myriad Pro" w:hAnsi="Myriad Pro" w:cs="Arial"/>
          <w:sz w:val="20"/>
          <w:szCs w:val="20"/>
          <w:lang w:val="en-US"/>
        </w:rPr>
      </w:pPr>
    </w:p>
    <w:p w:rsidR="001C79A0" w:rsidRPr="00DE50F4" w:rsidRDefault="001C79A0" w:rsidP="001C79A0">
      <w:pPr>
        <w:rPr>
          <w:rFonts w:ascii="Myriad Pro" w:hAnsi="Myriad Pro" w:cs="Arial"/>
          <w:sz w:val="20"/>
          <w:szCs w:val="20"/>
          <w:lang w:val="en-US"/>
        </w:rPr>
      </w:pPr>
      <w:r w:rsidRPr="00DE50F4">
        <w:rPr>
          <w:rFonts w:ascii="Myriad Pro" w:hAnsi="Myriad Pro" w:cs="Arial"/>
          <w:sz w:val="20"/>
          <w:szCs w:val="20"/>
          <w:lang w:val="en-US"/>
        </w:rPr>
        <w:t xml:space="preserve">Email: </w:t>
      </w:r>
      <w:r w:rsidRPr="00DE50F4">
        <w:rPr>
          <w:rFonts w:ascii="Myriad Pro" w:hAnsi="Myriad Pro" w:cs="Arial"/>
          <w:sz w:val="20"/>
          <w:szCs w:val="20"/>
          <w:lang w:val="en-US"/>
        </w:rPr>
        <w:tab/>
      </w:r>
      <w:hyperlink r:id="rId12" w:history="1">
        <w:r w:rsidRPr="00DE50F4">
          <w:rPr>
            <w:rStyle w:val="Hyperlink"/>
            <w:rFonts w:ascii="Myriad Pro" w:hAnsi="Myriad Pro" w:cs="Arial"/>
            <w:sz w:val="20"/>
            <w:szCs w:val="20"/>
            <w:lang w:val="en-US"/>
          </w:rPr>
          <w:t>h.detjen@ico.de</w:t>
        </w:r>
      </w:hyperlink>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E-Mail:</w:t>
      </w:r>
      <w:r w:rsidRPr="00DE50F4">
        <w:rPr>
          <w:rFonts w:ascii="Myriad Pro" w:hAnsi="Myriad Pro" w:cs="Arial"/>
          <w:sz w:val="20"/>
          <w:szCs w:val="20"/>
          <w:lang w:val="en-US"/>
        </w:rPr>
        <w:tab/>
      </w:r>
      <w:hyperlink r:id="rId13" w:history="1">
        <w:r w:rsidRPr="00DE50F4">
          <w:rPr>
            <w:rStyle w:val="Hyperlink"/>
            <w:rFonts w:ascii="Myriad Pro" w:hAnsi="Myriad Pro" w:cs="Arial"/>
            <w:sz w:val="20"/>
            <w:szCs w:val="20"/>
            <w:lang w:val="en-US"/>
          </w:rPr>
          <w:t>s.wagner@ico.de</w:t>
        </w:r>
      </w:hyperlink>
      <w:r w:rsidRPr="00DE50F4">
        <w:rPr>
          <w:rFonts w:ascii="Myriad Pro" w:hAnsi="Myriad Pro" w:cs="Arial"/>
          <w:sz w:val="20"/>
          <w:szCs w:val="20"/>
          <w:lang w:val="en-US"/>
        </w:rPr>
        <w:br/>
        <w:t>Web:</w:t>
      </w:r>
      <w:r w:rsidRPr="00DE50F4">
        <w:rPr>
          <w:rFonts w:ascii="Myriad Pro" w:hAnsi="Myriad Pro" w:cs="Arial"/>
          <w:sz w:val="20"/>
          <w:szCs w:val="20"/>
          <w:lang w:val="en-US"/>
        </w:rPr>
        <w:tab/>
      </w:r>
      <w:hyperlink r:id="rId14" w:history="1">
        <w:r w:rsidRPr="00DE50F4">
          <w:rPr>
            <w:rStyle w:val="Hyperlink"/>
            <w:rFonts w:ascii="Myriad Pro" w:hAnsi="Myriad Pro" w:cs="Arial"/>
            <w:sz w:val="20"/>
            <w:szCs w:val="20"/>
            <w:lang w:val="en-US"/>
          </w:rPr>
          <w:t>www.ico.de</w:t>
        </w:r>
      </w:hyperlink>
      <w:r w:rsidRPr="00DE50F4">
        <w:rPr>
          <w:rFonts w:ascii="Myriad Pro" w:hAnsi="Myriad Pro" w:cs="Arial"/>
          <w:sz w:val="20"/>
          <w:szCs w:val="20"/>
          <w:lang w:val="en-US"/>
        </w:rPr>
        <w:tab/>
      </w:r>
      <w:r w:rsidRPr="00DE50F4">
        <w:rPr>
          <w:rFonts w:ascii="Myriad Pro" w:hAnsi="Myriad Pro" w:cs="Arial"/>
          <w:sz w:val="20"/>
          <w:szCs w:val="20"/>
          <w:lang w:val="en-US"/>
        </w:rPr>
        <w:tab/>
      </w:r>
      <w:r w:rsidRPr="00DE50F4">
        <w:rPr>
          <w:rFonts w:ascii="Myriad Pro" w:hAnsi="Myriad Pro" w:cs="Arial"/>
          <w:sz w:val="20"/>
          <w:szCs w:val="20"/>
          <w:lang w:val="en-US"/>
        </w:rPr>
        <w:tab/>
        <w:t>Web:</w:t>
      </w:r>
      <w:r w:rsidRPr="00DE50F4">
        <w:rPr>
          <w:rFonts w:ascii="Myriad Pro" w:hAnsi="Myriad Pro" w:cs="Arial"/>
          <w:sz w:val="20"/>
          <w:szCs w:val="20"/>
          <w:lang w:val="en-US"/>
        </w:rPr>
        <w:tab/>
      </w:r>
      <w:hyperlink r:id="rId15" w:history="1">
        <w:r w:rsidRPr="00DE50F4">
          <w:rPr>
            <w:rStyle w:val="Hyperlink"/>
            <w:rFonts w:ascii="Myriad Pro" w:hAnsi="Myriad Pro" w:cs="Arial"/>
            <w:sz w:val="20"/>
            <w:szCs w:val="20"/>
            <w:lang w:val="en-US"/>
          </w:rPr>
          <w:t>www.ico.de</w:t>
        </w:r>
      </w:hyperlink>
    </w:p>
    <w:p w:rsidR="001C79A0" w:rsidRPr="00DE50F4" w:rsidRDefault="001C79A0" w:rsidP="00C03D07">
      <w:pPr>
        <w:widowControl/>
        <w:suppressAutoHyphens w:val="0"/>
        <w:rPr>
          <w:rFonts w:ascii="Myriad Pro" w:hAnsi="Myriad Pro"/>
          <w:sz w:val="20"/>
          <w:szCs w:val="20"/>
          <w:lang w:val="en-US"/>
        </w:rPr>
      </w:pPr>
    </w:p>
    <w:sectPr w:rsidR="001C79A0" w:rsidRPr="00DE50F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85C9D" w:rsidRDefault="00B85C9D">
      <w:r>
        <w:separator/>
      </w:r>
    </w:p>
  </w:endnote>
  <w:endnote w:type="continuationSeparator" w:id="0">
    <w:p w:rsidR="00B85C9D" w:rsidRDefault="00B85C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DE50F4" w:rsidRDefault="00342D79" w:rsidP="00342D79">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UST-ID: DE 246038247</w:t>
                          </w:r>
                        </w:p>
                        <w:p w:rsidR="00342D79" w:rsidRPr="00DE50F4" w:rsidRDefault="00342D79" w:rsidP="00342D79">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DE50F4" w:rsidRDefault="00342D79" w:rsidP="00342D79">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UST-ID: DE 246038247</w:t>
                    </w:r>
                  </w:p>
                  <w:p w:rsidR="00342D79" w:rsidRPr="00DE50F4" w:rsidRDefault="00342D79" w:rsidP="00342D79">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DE50F4" w:rsidRDefault="007122C5" w:rsidP="00AB3D42">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UST-</w:t>
                          </w:r>
                          <w:r w:rsidR="00AB3D42" w:rsidRPr="00DE50F4">
                            <w:rPr>
                              <w:rFonts w:ascii="Arial" w:hAnsi="Arial" w:cs="Arial"/>
                              <w:color w:val="FFFFFF" w:themeColor="background1"/>
                              <w:sz w:val="14"/>
                              <w:szCs w:val="14"/>
                              <w:lang w:val="en-US"/>
                            </w:rPr>
                            <w:t>ID: DE 246038247</w:t>
                          </w:r>
                        </w:p>
                        <w:p w:rsidR="00AB3D42" w:rsidRPr="00DE50F4" w:rsidRDefault="00AB3D42" w:rsidP="00AB3D42">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DE50F4" w:rsidRDefault="007122C5" w:rsidP="00AB3D42">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UST-</w:t>
                    </w:r>
                    <w:r w:rsidR="00AB3D42" w:rsidRPr="00DE50F4">
                      <w:rPr>
                        <w:rFonts w:ascii="Arial" w:hAnsi="Arial" w:cs="Arial"/>
                        <w:color w:val="FFFFFF" w:themeColor="background1"/>
                        <w:sz w:val="14"/>
                        <w:szCs w:val="14"/>
                        <w:lang w:val="en-US"/>
                      </w:rPr>
                      <w:t>ID: DE 246038247</w:t>
                    </w:r>
                  </w:p>
                  <w:p w:rsidR="00AB3D42" w:rsidRPr="00DE50F4" w:rsidRDefault="00AB3D42" w:rsidP="00AB3D42">
                    <w:pPr>
                      <w:jc w:val="center"/>
                      <w:rPr>
                        <w:rFonts w:ascii="Arial" w:hAnsi="Arial" w:cs="Arial"/>
                        <w:color w:val="FFFFFF" w:themeColor="background1"/>
                        <w:sz w:val="14"/>
                        <w:szCs w:val="14"/>
                        <w:lang w:val="en-US"/>
                      </w:rPr>
                    </w:pPr>
                    <w:r w:rsidRPr="00DE50F4">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85C9D" w:rsidRDefault="00B85C9D">
      <w:r>
        <w:separator/>
      </w:r>
    </w:p>
  </w:footnote>
  <w:footnote w:type="continuationSeparator" w:id="0">
    <w:p w:rsidR="00B85C9D" w:rsidRDefault="00B85C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DC2B6A"/>
    <w:multiLevelType w:val="hybridMultilevel"/>
    <w:tmpl w:val="5D12E6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0D6B3A"/>
    <w:rsid w:val="00144924"/>
    <w:rsid w:val="00153215"/>
    <w:rsid w:val="00167B4C"/>
    <w:rsid w:val="001773B7"/>
    <w:rsid w:val="00185162"/>
    <w:rsid w:val="001975E2"/>
    <w:rsid w:val="001B4270"/>
    <w:rsid w:val="001B72D4"/>
    <w:rsid w:val="001C79A0"/>
    <w:rsid w:val="001E520D"/>
    <w:rsid w:val="001F6710"/>
    <w:rsid w:val="0021514C"/>
    <w:rsid w:val="00217B46"/>
    <w:rsid w:val="00250BA4"/>
    <w:rsid w:val="0028077A"/>
    <w:rsid w:val="00281568"/>
    <w:rsid w:val="002C5F42"/>
    <w:rsid w:val="002D79C4"/>
    <w:rsid w:val="00307A27"/>
    <w:rsid w:val="00336FB7"/>
    <w:rsid w:val="00337F6A"/>
    <w:rsid w:val="00342D79"/>
    <w:rsid w:val="003A19FB"/>
    <w:rsid w:val="00444D17"/>
    <w:rsid w:val="00480958"/>
    <w:rsid w:val="004A5EA1"/>
    <w:rsid w:val="004B5DBE"/>
    <w:rsid w:val="0051661D"/>
    <w:rsid w:val="00533792"/>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3395"/>
    <w:rsid w:val="00904BE0"/>
    <w:rsid w:val="00911E8A"/>
    <w:rsid w:val="0097555E"/>
    <w:rsid w:val="00992B04"/>
    <w:rsid w:val="009F3690"/>
    <w:rsid w:val="00A31529"/>
    <w:rsid w:val="00A55667"/>
    <w:rsid w:val="00A7664B"/>
    <w:rsid w:val="00A86640"/>
    <w:rsid w:val="00AB3D42"/>
    <w:rsid w:val="00AF7165"/>
    <w:rsid w:val="00B02E08"/>
    <w:rsid w:val="00B5145F"/>
    <w:rsid w:val="00B57887"/>
    <w:rsid w:val="00B57965"/>
    <w:rsid w:val="00B6667F"/>
    <w:rsid w:val="00B75274"/>
    <w:rsid w:val="00B85C9D"/>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E50F4"/>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8D9681"/>
  <w15:docId w15:val="{50A7B4A4-8A9A-457E-851C-582000DB0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533792"/>
    <w:pPr>
      <w:ind w:left="720"/>
      <w:contextualSpacing/>
    </w:pPr>
  </w:style>
  <w:style w:type="character" w:styleId="NichtaufgelsteErwhnung">
    <w:name w:val="Unresolved Mention"/>
    <w:basedOn w:val="Absatz-Standardschriftart"/>
    <w:uiPriority w:val="99"/>
    <w:semiHidden/>
    <w:unhideWhenUsed/>
    <w:rsid w:val="00DE50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picosys-2682-embedded-pc-core-i5-8265u-8gb-128gb-ssd--9eh5760"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picosys-2882-embedded-pc-j1900-4gb-64gb-ssd--9eh5750"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DB408D-04AC-451A-BED1-C4A8FE1301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838</Words>
  <Characters>5282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2021-05-18T19:07:00Z</dcterms:created>
  <dcterms:modified xsi:type="dcterms:W3CDTF">2021-05-19T06:24:00Z</dcterms:modified>
</cp:coreProperties>
</file>