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:rsidR="00747B16" w:rsidRPr="00747B16" w:rsidRDefault="00747B16" w:rsidP="00747B16">
      <w:pPr>
        <w:widowControl/>
        <w:suppressAutoHyphens w:val="0"/>
        <w:rPr>
          <w:rFonts w:ascii="Myriad Pro Black" w:hAnsi="Myriad Pro Black"/>
          <w:color w:val="365F91" w:themeColor="accent1" w:themeShade="BF"/>
          <w:sz w:val="30"/>
          <w:szCs w:val="30"/>
        </w:rPr>
      </w:pPr>
      <w:r w:rsidRPr="00747B16">
        <w:rPr>
          <w:rFonts w:ascii="Myriad Pro Black" w:hAnsi="Myriad Pro Black"/>
          <w:color w:val="365F91" w:themeColor="accent1" w:themeShade="BF"/>
          <w:sz w:val="30"/>
          <w:szCs w:val="30"/>
        </w:rPr>
        <w:t>Sicherer VPN</w:t>
      </w:r>
      <w:r w:rsidR="003A7EF5">
        <w:rPr>
          <w:rFonts w:ascii="Myriad Pro Black" w:hAnsi="Myriad Pro Black"/>
          <w:color w:val="365F91" w:themeColor="accent1" w:themeShade="BF"/>
          <w:sz w:val="30"/>
          <w:szCs w:val="30"/>
        </w:rPr>
        <w:t>-</w:t>
      </w:r>
      <w:r w:rsidRPr="00747B16">
        <w:rPr>
          <w:rFonts w:ascii="Myriad Pro Black" w:hAnsi="Myriad Pro Black"/>
          <w:color w:val="365F91" w:themeColor="accent1" w:themeShade="BF"/>
          <w:sz w:val="30"/>
          <w:szCs w:val="30"/>
        </w:rPr>
        <w:t xml:space="preserve">Zugriff auf industrielle Anlagen – </w:t>
      </w:r>
      <w:proofErr w:type="spellStart"/>
      <w:r w:rsidRPr="00747B16">
        <w:rPr>
          <w:rFonts w:ascii="Myriad Pro Black" w:hAnsi="Myriad Pro Black"/>
          <w:color w:val="365F91" w:themeColor="accent1" w:themeShade="BF"/>
          <w:sz w:val="30"/>
          <w:szCs w:val="30"/>
        </w:rPr>
        <w:t>Tosibox</w:t>
      </w:r>
      <w:proofErr w:type="spellEnd"/>
      <w:r w:rsidRPr="00747B16">
        <w:rPr>
          <w:rFonts w:ascii="Myriad Pro Black" w:hAnsi="Myriad Pro Black"/>
          <w:color w:val="365F91" w:themeColor="accent1" w:themeShade="BF"/>
          <w:sz w:val="30"/>
          <w:szCs w:val="30"/>
        </w:rPr>
        <w:t xml:space="preserve"> Lock Industrierouter bei ICO Innovative Computer GmbH</w:t>
      </w:r>
    </w:p>
    <w:p w:rsidR="00747B16" w:rsidRDefault="00747B16" w:rsidP="00C03D07">
      <w:pPr>
        <w:widowControl/>
        <w:suppressAutoHyphens w:val="0"/>
        <w:rPr>
          <w:rFonts w:ascii="Myriad Pro" w:hAnsi="Myriad Pro"/>
          <w:b/>
          <w:sz w:val="20"/>
          <w:szCs w:val="20"/>
        </w:rPr>
      </w:pPr>
    </w:p>
    <w:p w:rsidR="00747B16" w:rsidRPr="00747B16" w:rsidRDefault="00000B20" w:rsidP="00747B16">
      <w:pPr>
        <w:widowControl/>
        <w:suppressAutoHyphens w:val="0"/>
        <w:rPr>
          <w:rFonts w:ascii="Myriad Pro" w:hAnsi="Myriad Pro"/>
          <w:b/>
          <w:sz w:val="20"/>
          <w:szCs w:val="20"/>
        </w:rPr>
      </w:pPr>
      <w:r>
        <w:rPr>
          <w:rFonts w:ascii="Myriad Pro Black" w:hAnsi="Myriad Pro Black"/>
          <w:noProof/>
          <w:color w:val="365F91" w:themeColor="accent1" w:themeShade="BF"/>
          <w:sz w:val="30"/>
          <w:szCs w:val="30"/>
        </w:rPr>
        <w:drawing>
          <wp:anchor distT="0" distB="0" distL="114300" distR="114300" simplePos="0" relativeHeight="251659264" behindDoc="0" locked="0" layoutInCell="1" allowOverlap="1" wp14:anchorId="0DC9381A" wp14:editId="7B7A0573">
            <wp:simplePos x="0" y="0"/>
            <wp:positionH relativeFrom="margin">
              <wp:posOffset>-634365</wp:posOffset>
            </wp:positionH>
            <wp:positionV relativeFrom="paragraph">
              <wp:posOffset>21590</wp:posOffset>
            </wp:positionV>
            <wp:extent cx="2440940" cy="1447800"/>
            <wp:effectExtent l="0" t="0" r="0" b="0"/>
            <wp:wrapSquare wrapText="bothSides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094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0FAB">
        <w:rPr>
          <w:rFonts w:ascii="Myriad Pro" w:hAnsi="Myriad Pro"/>
          <w:b/>
          <w:sz w:val="20"/>
          <w:szCs w:val="20"/>
        </w:rPr>
        <w:t>Unzureichend</w:t>
      </w:r>
      <w:r w:rsidR="00747B16" w:rsidRPr="00747B16">
        <w:rPr>
          <w:rFonts w:ascii="Myriad Pro" w:hAnsi="Myriad Pro"/>
          <w:b/>
          <w:sz w:val="20"/>
          <w:szCs w:val="20"/>
        </w:rPr>
        <w:t xml:space="preserve"> gesicherte </w:t>
      </w:r>
      <w:r w:rsidR="00110FAB">
        <w:rPr>
          <w:rFonts w:ascii="Myriad Pro" w:hAnsi="Myriad Pro"/>
          <w:b/>
          <w:sz w:val="20"/>
          <w:szCs w:val="20"/>
        </w:rPr>
        <w:t xml:space="preserve">oder ganz ungeschützte </w:t>
      </w:r>
      <w:r w:rsidR="00747B16" w:rsidRPr="00747B16">
        <w:rPr>
          <w:rFonts w:ascii="Myriad Pro" w:hAnsi="Myriad Pro"/>
          <w:b/>
          <w:sz w:val="20"/>
          <w:szCs w:val="20"/>
        </w:rPr>
        <w:t xml:space="preserve">industrielle Netze sind </w:t>
      </w:r>
      <w:r w:rsidR="003A7EF5">
        <w:rPr>
          <w:rFonts w:ascii="Myriad Pro" w:hAnsi="Myriad Pro"/>
          <w:b/>
          <w:sz w:val="20"/>
          <w:szCs w:val="20"/>
        </w:rPr>
        <w:t>viel zu häufig</w:t>
      </w:r>
      <w:r w:rsidR="00747B16" w:rsidRPr="00747B16">
        <w:rPr>
          <w:rFonts w:ascii="Myriad Pro" w:hAnsi="Myriad Pro"/>
          <w:b/>
          <w:sz w:val="20"/>
          <w:szCs w:val="20"/>
        </w:rPr>
        <w:t xml:space="preserve"> Einfallstor</w:t>
      </w:r>
      <w:r w:rsidR="003A7EF5">
        <w:rPr>
          <w:rFonts w:ascii="Myriad Pro" w:hAnsi="Myriad Pro"/>
          <w:b/>
          <w:sz w:val="20"/>
          <w:szCs w:val="20"/>
        </w:rPr>
        <w:t>e</w:t>
      </w:r>
      <w:r w:rsidR="00747B16" w:rsidRPr="00747B16">
        <w:rPr>
          <w:rFonts w:ascii="Myriad Pro" w:hAnsi="Myriad Pro"/>
          <w:b/>
          <w:sz w:val="20"/>
          <w:szCs w:val="20"/>
        </w:rPr>
        <w:t xml:space="preserve"> für Hacker und beliebte Ziel</w:t>
      </w:r>
      <w:r w:rsidR="003A7EF5">
        <w:rPr>
          <w:rFonts w:ascii="Myriad Pro" w:hAnsi="Myriad Pro"/>
          <w:b/>
          <w:sz w:val="20"/>
          <w:szCs w:val="20"/>
        </w:rPr>
        <w:t>e</w:t>
      </w:r>
      <w:r w:rsidR="00747B16" w:rsidRPr="00747B16">
        <w:rPr>
          <w:rFonts w:ascii="Myriad Pro" w:hAnsi="Myriad Pro"/>
          <w:b/>
          <w:sz w:val="20"/>
          <w:szCs w:val="20"/>
        </w:rPr>
        <w:t xml:space="preserve"> für Industriespionage oder aber im schlimmsten Fall auch </w:t>
      </w:r>
      <w:r w:rsidR="007C0B59">
        <w:rPr>
          <w:rFonts w:ascii="Myriad Pro" w:hAnsi="Myriad Pro"/>
          <w:b/>
          <w:sz w:val="20"/>
          <w:szCs w:val="20"/>
        </w:rPr>
        <w:t xml:space="preserve">für </w:t>
      </w:r>
      <w:r w:rsidR="00747B16" w:rsidRPr="00747B16">
        <w:rPr>
          <w:rFonts w:ascii="Myriad Pro" w:hAnsi="Myriad Pro"/>
          <w:b/>
          <w:sz w:val="20"/>
          <w:szCs w:val="20"/>
        </w:rPr>
        <w:t xml:space="preserve">Sabotage. </w:t>
      </w:r>
      <w:r w:rsidR="003A7EF5">
        <w:rPr>
          <w:rFonts w:ascii="Myriad Pro" w:hAnsi="Myriad Pro"/>
          <w:b/>
          <w:sz w:val="20"/>
          <w:szCs w:val="20"/>
        </w:rPr>
        <w:t>Es drohen Stillstand ganzer Produktionslinien und hohe finanzielle Verluste</w:t>
      </w:r>
      <w:r w:rsidR="00747B16" w:rsidRPr="00747B16">
        <w:rPr>
          <w:rFonts w:ascii="Myriad Pro" w:hAnsi="Myriad Pro"/>
          <w:b/>
          <w:sz w:val="20"/>
          <w:szCs w:val="20"/>
        </w:rPr>
        <w:t xml:space="preserve">. Aber auch der unbefugte </w:t>
      </w:r>
      <w:r w:rsidR="007C0B59">
        <w:rPr>
          <w:rFonts w:ascii="Myriad Pro" w:hAnsi="Myriad Pro"/>
          <w:b/>
          <w:sz w:val="20"/>
          <w:szCs w:val="20"/>
        </w:rPr>
        <w:t>Zu</w:t>
      </w:r>
      <w:r w:rsidR="00747B16" w:rsidRPr="00747B16">
        <w:rPr>
          <w:rFonts w:ascii="Myriad Pro" w:hAnsi="Myriad Pro"/>
          <w:b/>
          <w:sz w:val="20"/>
          <w:szCs w:val="20"/>
        </w:rPr>
        <w:t xml:space="preserve">griff </w:t>
      </w:r>
      <w:r w:rsidR="007C0B59">
        <w:rPr>
          <w:rFonts w:ascii="Myriad Pro" w:hAnsi="Myriad Pro"/>
          <w:b/>
          <w:sz w:val="20"/>
          <w:szCs w:val="20"/>
        </w:rPr>
        <w:t>auf</w:t>
      </w:r>
      <w:r w:rsidR="00747B16" w:rsidRPr="00747B16">
        <w:rPr>
          <w:rFonts w:ascii="Myriad Pro" w:hAnsi="Myriad Pro"/>
          <w:b/>
          <w:sz w:val="20"/>
          <w:szCs w:val="20"/>
        </w:rPr>
        <w:t xml:space="preserve"> Daten und Informationen </w:t>
      </w:r>
      <w:r w:rsidR="00937BD8">
        <w:rPr>
          <w:rFonts w:ascii="Myriad Pro" w:hAnsi="Myriad Pro"/>
          <w:b/>
          <w:sz w:val="20"/>
          <w:szCs w:val="20"/>
        </w:rPr>
        <w:t>führt leicht zu erheblichen</w:t>
      </w:r>
      <w:r w:rsidR="00747B16" w:rsidRPr="00747B16">
        <w:rPr>
          <w:rFonts w:ascii="Myriad Pro" w:hAnsi="Myriad Pro"/>
          <w:b/>
          <w:sz w:val="20"/>
          <w:szCs w:val="20"/>
        </w:rPr>
        <w:t xml:space="preserve"> </w:t>
      </w:r>
      <w:r w:rsidR="00F95D69">
        <w:rPr>
          <w:rFonts w:ascii="Myriad Pro" w:hAnsi="Myriad Pro"/>
          <w:b/>
          <w:sz w:val="20"/>
          <w:szCs w:val="20"/>
        </w:rPr>
        <w:t>Problemen</w:t>
      </w:r>
      <w:r w:rsidR="00747B16" w:rsidRPr="00747B16">
        <w:rPr>
          <w:rFonts w:ascii="Myriad Pro" w:hAnsi="Myriad Pro"/>
          <w:b/>
          <w:sz w:val="20"/>
          <w:szCs w:val="20"/>
        </w:rPr>
        <w:t xml:space="preserve">. Mit den bei </w:t>
      </w:r>
      <w:r w:rsidR="007C0B59">
        <w:rPr>
          <w:rFonts w:ascii="Myriad Pro" w:hAnsi="Myriad Pro"/>
          <w:b/>
          <w:sz w:val="20"/>
          <w:szCs w:val="20"/>
        </w:rPr>
        <w:t xml:space="preserve">der </w:t>
      </w:r>
      <w:r w:rsidR="00747B16" w:rsidRPr="00747B16">
        <w:rPr>
          <w:rFonts w:ascii="Myriad Pro" w:hAnsi="Myriad Pro"/>
          <w:b/>
          <w:sz w:val="20"/>
          <w:szCs w:val="20"/>
        </w:rPr>
        <w:t xml:space="preserve">ICO Innovative Computer GmbH erhältlichen </w:t>
      </w:r>
      <w:proofErr w:type="spellStart"/>
      <w:r w:rsidR="00747B16" w:rsidRPr="00747B16">
        <w:rPr>
          <w:rFonts w:ascii="Myriad Pro" w:hAnsi="Myriad Pro"/>
          <w:b/>
          <w:sz w:val="20"/>
          <w:szCs w:val="20"/>
        </w:rPr>
        <w:t>Tosibox</w:t>
      </w:r>
      <w:proofErr w:type="spellEnd"/>
      <w:r w:rsidR="003A7EF5">
        <w:rPr>
          <w:rFonts w:ascii="Myriad Pro" w:hAnsi="Myriad Pro"/>
          <w:b/>
          <w:sz w:val="20"/>
          <w:szCs w:val="20"/>
        </w:rPr>
        <w:t>-</w:t>
      </w:r>
      <w:r w:rsidR="00747B16" w:rsidRPr="00747B16">
        <w:rPr>
          <w:rFonts w:ascii="Myriad Pro" w:hAnsi="Myriad Pro"/>
          <w:b/>
          <w:sz w:val="20"/>
          <w:szCs w:val="20"/>
        </w:rPr>
        <w:t xml:space="preserve">Produkten </w:t>
      </w:r>
      <w:r w:rsidR="00F95D69">
        <w:rPr>
          <w:rFonts w:ascii="Myriad Pro" w:hAnsi="Myriad Pro"/>
          <w:b/>
          <w:sz w:val="20"/>
          <w:szCs w:val="20"/>
        </w:rPr>
        <w:t xml:space="preserve">sind </w:t>
      </w:r>
      <w:r w:rsidR="003A7EF5">
        <w:rPr>
          <w:rFonts w:ascii="Myriad Pro" w:hAnsi="Myriad Pro"/>
          <w:b/>
          <w:sz w:val="20"/>
          <w:szCs w:val="20"/>
        </w:rPr>
        <w:t xml:space="preserve">besonders </w:t>
      </w:r>
      <w:r w:rsidR="00747B16" w:rsidRPr="00747B16">
        <w:rPr>
          <w:rFonts w:ascii="Myriad Pro" w:hAnsi="Myriad Pro"/>
          <w:b/>
          <w:sz w:val="20"/>
          <w:szCs w:val="20"/>
        </w:rPr>
        <w:t xml:space="preserve">industrielle Netze </w:t>
      </w:r>
      <w:r w:rsidR="00F95D69">
        <w:rPr>
          <w:rFonts w:ascii="Myriad Pro" w:hAnsi="Myriad Pro"/>
          <w:b/>
          <w:sz w:val="20"/>
          <w:szCs w:val="20"/>
        </w:rPr>
        <w:t xml:space="preserve">erreichbar und dennoch </w:t>
      </w:r>
      <w:r w:rsidR="00747B16" w:rsidRPr="00747B16">
        <w:rPr>
          <w:rFonts w:ascii="Myriad Pro" w:hAnsi="Myriad Pro"/>
          <w:b/>
          <w:sz w:val="20"/>
          <w:szCs w:val="20"/>
        </w:rPr>
        <w:t xml:space="preserve">auf höchstem Niveau </w:t>
      </w:r>
      <w:r w:rsidR="00F95D69">
        <w:rPr>
          <w:rFonts w:ascii="Myriad Pro" w:hAnsi="Myriad Pro"/>
          <w:b/>
          <w:sz w:val="20"/>
          <w:szCs w:val="20"/>
        </w:rPr>
        <w:t xml:space="preserve">abgesichert </w:t>
      </w:r>
      <w:r w:rsidR="00747B16" w:rsidRPr="00747B16">
        <w:rPr>
          <w:rFonts w:ascii="Myriad Pro" w:hAnsi="Myriad Pro"/>
          <w:b/>
          <w:sz w:val="20"/>
          <w:szCs w:val="20"/>
        </w:rPr>
        <w:t>und vor unberechtigtem Zugriff</w:t>
      </w:r>
      <w:r w:rsidR="003A7EF5">
        <w:rPr>
          <w:rFonts w:ascii="Myriad Pro" w:hAnsi="Myriad Pro"/>
          <w:b/>
          <w:sz w:val="20"/>
          <w:szCs w:val="20"/>
        </w:rPr>
        <w:t xml:space="preserve"> </w:t>
      </w:r>
      <w:r w:rsidR="00F95D69">
        <w:rPr>
          <w:rFonts w:ascii="Myriad Pro" w:hAnsi="Myriad Pro"/>
          <w:b/>
          <w:sz w:val="20"/>
          <w:szCs w:val="20"/>
        </w:rPr>
        <w:t>geschützt</w:t>
      </w:r>
      <w:r w:rsidR="00747B16" w:rsidRPr="00747B16">
        <w:rPr>
          <w:rFonts w:ascii="Myriad Pro" w:hAnsi="Myriad Pro"/>
          <w:b/>
          <w:sz w:val="20"/>
          <w:szCs w:val="20"/>
        </w:rPr>
        <w:t>.</w:t>
      </w:r>
    </w:p>
    <w:p w:rsidR="001C79A0" w:rsidRPr="001C79A0" w:rsidRDefault="001C79A0" w:rsidP="00C03D07">
      <w:pPr>
        <w:widowControl/>
        <w:suppressAutoHyphens w:val="0"/>
        <w:rPr>
          <w:rFonts w:ascii="Myriad Pro" w:hAnsi="Myriad Pro"/>
          <w:b/>
          <w:sz w:val="22"/>
          <w:szCs w:val="22"/>
        </w:rPr>
      </w:pPr>
    </w:p>
    <w:p w:rsidR="00000B20" w:rsidRPr="00747B16" w:rsidRDefault="00000B20" w:rsidP="00000B20">
      <w:pPr>
        <w:widowControl/>
        <w:suppressAutoHyphens w:val="0"/>
        <w:rPr>
          <w:rFonts w:ascii="Myriad Pro" w:hAnsi="Myriad Pro"/>
          <w:b/>
          <w:sz w:val="20"/>
          <w:szCs w:val="20"/>
        </w:rPr>
      </w:pPr>
      <w:r w:rsidRPr="00747B16">
        <w:rPr>
          <w:rFonts w:ascii="Myriad Pro" w:hAnsi="Myriad Pro"/>
          <w:b/>
          <w:sz w:val="20"/>
          <w:szCs w:val="20"/>
        </w:rPr>
        <w:t>Highlights:</w:t>
      </w:r>
    </w:p>
    <w:p w:rsidR="00000B20" w:rsidRPr="00747B16" w:rsidRDefault="00000B20" w:rsidP="00000B20">
      <w:pPr>
        <w:pStyle w:val="Listenabsatz"/>
        <w:widowControl/>
        <w:numPr>
          <w:ilvl w:val="0"/>
          <w:numId w:val="1"/>
        </w:numPr>
        <w:suppressAutoHyphens w:val="0"/>
        <w:rPr>
          <w:rFonts w:ascii="Myriad Pro" w:hAnsi="Myriad Pro"/>
          <w:b/>
          <w:sz w:val="20"/>
          <w:szCs w:val="20"/>
        </w:rPr>
      </w:pPr>
      <w:r w:rsidRPr="00747B16">
        <w:rPr>
          <w:rFonts w:ascii="Myriad Pro" w:hAnsi="Myriad Pro"/>
          <w:b/>
          <w:sz w:val="20"/>
          <w:szCs w:val="20"/>
        </w:rPr>
        <w:t xml:space="preserve">Industrierouter </w:t>
      </w:r>
      <w:proofErr w:type="spellStart"/>
      <w:r w:rsidRPr="00747B16">
        <w:rPr>
          <w:rFonts w:ascii="Myriad Pro" w:hAnsi="Myriad Pro"/>
          <w:b/>
          <w:sz w:val="20"/>
          <w:szCs w:val="20"/>
        </w:rPr>
        <w:t>Tosibox</w:t>
      </w:r>
      <w:proofErr w:type="spellEnd"/>
      <w:r w:rsidRPr="00747B16">
        <w:rPr>
          <w:rFonts w:ascii="Myriad Pro" w:hAnsi="Myriad Pro"/>
          <w:b/>
          <w:sz w:val="20"/>
          <w:szCs w:val="20"/>
        </w:rPr>
        <w:t xml:space="preserve"> Lock mit</w:t>
      </w:r>
      <w:r>
        <w:rPr>
          <w:rFonts w:ascii="Myriad Pro" w:hAnsi="Myriad Pro"/>
          <w:b/>
          <w:sz w:val="20"/>
          <w:szCs w:val="20"/>
        </w:rPr>
        <w:t xml:space="preserve"> (Lock 250)</w:t>
      </w:r>
      <w:r w:rsidRPr="00747B16">
        <w:rPr>
          <w:rFonts w:ascii="Myriad Pro" w:hAnsi="Myriad Pro"/>
          <w:b/>
          <w:sz w:val="20"/>
          <w:szCs w:val="20"/>
        </w:rPr>
        <w:t xml:space="preserve"> oder ohne </w:t>
      </w:r>
      <w:r>
        <w:rPr>
          <w:rFonts w:ascii="Myriad Pro" w:hAnsi="Myriad Pro"/>
          <w:b/>
          <w:sz w:val="20"/>
          <w:szCs w:val="20"/>
        </w:rPr>
        <w:t xml:space="preserve">(Lock 210) </w:t>
      </w:r>
      <w:r w:rsidRPr="00747B16">
        <w:rPr>
          <w:rFonts w:ascii="Myriad Pro" w:hAnsi="Myriad Pro"/>
          <w:b/>
          <w:sz w:val="20"/>
          <w:szCs w:val="20"/>
        </w:rPr>
        <w:t>WLAN</w:t>
      </w:r>
    </w:p>
    <w:p w:rsidR="00000B20" w:rsidRPr="00747B16" w:rsidRDefault="00000B20" w:rsidP="00000B20">
      <w:pPr>
        <w:pStyle w:val="Listenabsatz"/>
        <w:widowControl/>
        <w:numPr>
          <w:ilvl w:val="0"/>
          <w:numId w:val="1"/>
        </w:numPr>
        <w:suppressAutoHyphens w:val="0"/>
        <w:rPr>
          <w:rFonts w:ascii="Myriad Pro" w:hAnsi="Myriad Pro"/>
          <w:b/>
          <w:sz w:val="20"/>
          <w:szCs w:val="20"/>
        </w:rPr>
      </w:pPr>
      <w:r w:rsidRPr="00747B16">
        <w:rPr>
          <w:rFonts w:ascii="Myriad Pro" w:hAnsi="Myriad Pro"/>
          <w:b/>
          <w:sz w:val="20"/>
          <w:szCs w:val="20"/>
        </w:rPr>
        <w:t>Gesicherter VPN</w:t>
      </w:r>
      <w:r>
        <w:rPr>
          <w:rFonts w:ascii="Myriad Pro" w:hAnsi="Myriad Pro"/>
          <w:b/>
          <w:sz w:val="20"/>
          <w:szCs w:val="20"/>
        </w:rPr>
        <w:t>-</w:t>
      </w:r>
      <w:r w:rsidRPr="00747B16">
        <w:rPr>
          <w:rFonts w:ascii="Myriad Pro" w:hAnsi="Myriad Pro"/>
          <w:b/>
          <w:sz w:val="20"/>
          <w:szCs w:val="20"/>
        </w:rPr>
        <w:t xml:space="preserve">Zugriff </w:t>
      </w:r>
      <w:r>
        <w:rPr>
          <w:rFonts w:ascii="Myriad Pro" w:hAnsi="Myriad Pro"/>
          <w:b/>
          <w:sz w:val="20"/>
          <w:szCs w:val="20"/>
        </w:rPr>
        <w:t>mit hohen Sicherheitsstandards</w:t>
      </w:r>
    </w:p>
    <w:p w:rsidR="00000B20" w:rsidRPr="00747B16" w:rsidRDefault="00000B20" w:rsidP="00000B20">
      <w:pPr>
        <w:pStyle w:val="Listenabsatz"/>
        <w:widowControl/>
        <w:numPr>
          <w:ilvl w:val="0"/>
          <w:numId w:val="1"/>
        </w:numPr>
        <w:suppressAutoHyphens w:val="0"/>
        <w:rPr>
          <w:rFonts w:ascii="Myriad Pro" w:hAnsi="Myriad Pro"/>
          <w:b/>
          <w:sz w:val="20"/>
          <w:szCs w:val="20"/>
        </w:rPr>
      </w:pPr>
      <w:r w:rsidRPr="00747B16">
        <w:rPr>
          <w:rFonts w:ascii="Myriad Pro" w:hAnsi="Myriad Pro"/>
          <w:b/>
          <w:sz w:val="20"/>
          <w:szCs w:val="20"/>
        </w:rPr>
        <w:t>VPN</w:t>
      </w:r>
      <w:r>
        <w:rPr>
          <w:rFonts w:ascii="Myriad Pro" w:hAnsi="Myriad Pro"/>
          <w:b/>
          <w:sz w:val="20"/>
          <w:szCs w:val="20"/>
        </w:rPr>
        <w:t>-</w:t>
      </w:r>
      <w:r w:rsidRPr="00747B16">
        <w:rPr>
          <w:rFonts w:ascii="Myriad Pro" w:hAnsi="Myriad Pro"/>
          <w:b/>
          <w:sz w:val="20"/>
          <w:szCs w:val="20"/>
        </w:rPr>
        <w:t>Durchsatz bis zu 30Mbit/s</w:t>
      </w:r>
    </w:p>
    <w:p w:rsidR="00000B20" w:rsidRPr="00747B16" w:rsidRDefault="00000B20" w:rsidP="00000B20">
      <w:pPr>
        <w:pStyle w:val="Listenabsatz"/>
        <w:widowControl/>
        <w:numPr>
          <w:ilvl w:val="0"/>
          <w:numId w:val="1"/>
        </w:numPr>
        <w:suppressAutoHyphens w:val="0"/>
        <w:rPr>
          <w:rFonts w:ascii="Myriad Pro" w:hAnsi="Myriad Pro"/>
          <w:b/>
          <w:sz w:val="20"/>
          <w:szCs w:val="20"/>
        </w:rPr>
      </w:pPr>
      <w:r w:rsidRPr="00747B16">
        <w:rPr>
          <w:rFonts w:ascii="Myriad Pro" w:hAnsi="Myriad Pro"/>
          <w:b/>
          <w:sz w:val="20"/>
          <w:szCs w:val="20"/>
        </w:rPr>
        <w:t>Montagefreundliche DIN-Hutschienenbefestigung</w:t>
      </w:r>
    </w:p>
    <w:p w:rsidR="00000B20" w:rsidRPr="00747B16" w:rsidRDefault="00000B20" w:rsidP="00000B20">
      <w:pPr>
        <w:pStyle w:val="Listenabsatz"/>
        <w:widowControl/>
        <w:numPr>
          <w:ilvl w:val="0"/>
          <w:numId w:val="1"/>
        </w:numPr>
        <w:suppressAutoHyphens w:val="0"/>
        <w:rPr>
          <w:rFonts w:ascii="Myriad Pro" w:hAnsi="Myriad Pro"/>
          <w:b/>
          <w:sz w:val="20"/>
          <w:szCs w:val="20"/>
        </w:rPr>
      </w:pPr>
      <w:r>
        <w:rPr>
          <w:rFonts w:ascii="Myriad Pro" w:hAnsi="Myriad Pro"/>
          <w:b/>
          <w:sz w:val="20"/>
          <w:szCs w:val="20"/>
        </w:rPr>
        <w:t>Ein- und Ausgänge für Meldungs- und Steuerungszwecke</w:t>
      </w:r>
    </w:p>
    <w:p w:rsidR="00000B20" w:rsidRPr="00747B16" w:rsidRDefault="00000B20" w:rsidP="00000B20">
      <w:pPr>
        <w:pStyle w:val="Listenabsatz"/>
        <w:widowControl/>
        <w:numPr>
          <w:ilvl w:val="0"/>
          <w:numId w:val="1"/>
        </w:numPr>
        <w:suppressAutoHyphens w:val="0"/>
        <w:rPr>
          <w:rFonts w:ascii="Myriad Pro" w:hAnsi="Myriad Pro"/>
          <w:b/>
          <w:sz w:val="20"/>
          <w:szCs w:val="20"/>
        </w:rPr>
      </w:pPr>
      <w:r w:rsidRPr="00747B16">
        <w:rPr>
          <w:rFonts w:ascii="Myriad Pro" w:hAnsi="Myriad Pro"/>
          <w:b/>
          <w:sz w:val="20"/>
          <w:szCs w:val="20"/>
        </w:rPr>
        <w:t>Leicht und intuitiv bedienbar</w:t>
      </w:r>
    </w:p>
    <w:p w:rsidR="00000B20" w:rsidRPr="00747B16" w:rsidRDefault="00000B20" w:rsidP="00000B20">
      <w:pPr>
        <w:widowControl/>
        <w:suppressAutoHyphens w:val="0"/>
        <w:rPr>
          <w:rFonts w:ascii="Myriad Pro" w:hAnsi="Myriad Pro"/>
          <w:b/>
          <w:sz w:val="20"/>
          <w:szCs w:val="20"/>
        </w:rPr>
      </w:pPr>
    </w:p>
    <w:p w:rsidR="00747B16" w:rsidRDefault="00747B16" w:rsidP="00747B16">
      <w:pPr>
        <w:widowControl/>
        <w:suppressAutoHyphens w:val="0"/>
        <w:rPr>
          <w:rFonts w:ascii="Myriad Pro" w:hAnsi="Myriad Pro"/>
          <w:sz w:val="20"/>
          <w:szCs w:val="20"/>
        </w:rPr>
      </w:pPr>
      <w:r w:rsidRPr="00747B16">
        <w:rPr>
          <w:rFonts w:ascii="Myriad Pro" w:hAnsi="Myriad Pro"/>
          <w:sz w:val="20"/>
          <w:szCs w:val="20"/>
        </w:rPr>
        <w:t xml:space="preserve">Die </w:t>
      </w:r>
      <w:r w:rsidR="00110FAB">
        <w:rPr>
          <w:rFonts w:ascii="Myriad Pro" w:hAnsi="Myriad Pro"/>
          <w:sz w:val="20"/>
          <w:szCs w:val="20"/>
        </w:rPr>
        <w:t xml:space="preserve">neuen </w:t>
      </w:r>
      <w:proofErr w:type="spellStart"/>
      <w:r w:rsidRPr="00747B16">
        <w:rPr>
          <w:rFonts w:ascii="Myriad Pro" w:hAnsi="Myriad Pro"/>
          <w:sz w:val="20"/>
          <w:szCs w:val="20"/>
        </w:rPr>
        <w:t>Tosibox</w:t>
      </w:r>
      <w:proofErr w:type="spellEnd"/>
      <w:r w:rsidRPr="00747B16">
        <w:rPr>
          <w:rFonts w:ascii="Myriad Pro" w:hAnsi="Myriad Pro"/>
          <w:sz w:val="20"/>
          <w:szCs w:val="20"/>
        </w:rPr>
        <w:t xml:space="preserve"> </w:t>
      </w:r>
      <w:r w:rsidR="00110FAB">
        <w:rPr>
          <w:rFonts w:ascii="Myriad Pro" w:hAnsi="Myriad Pro"/>
          <w:sz w:val="20"/>
          <w:szCs w:val="20"/>
        </w:rPr>
        <w:t>Locks 210 und 250 bieten vor allem für Wartungs- und Kontrollzugriffe eine sichere, stark verschlüsselte VPN-Verbindung direkt zu den Anlagen.</w:t>
      </w:r>
      <w:r w:rsidRPr="00747B16">
        <w:rPr>
          <w:rFonts w:ascii="Myriad Pro" w:hAnsi="Myriad Pro"/>
          <w:sz w:val="20"/>
          <w:szCs w:val="20"/>
        </w:rPr>
        <w:t xml:space="preserve"> </w:t>
      </w:r>
      <w:r w:rsidR="00110FAB">
        <w:rPr>
          <w:rFonts w:ascii="Myriad Pro" w:hAnsi="Myriad Pro"/>
          <w:sz w:val="20"/>
          <w:szCs w:val="20"/>
        </w:rPr>
        <w:t xml:space="preserve">Die bewährten </w:t>
      </w:r>
      <w:proofErr w:type="spellStart"/>
      <w:r w:rsidR="00110FAB">
        <w:rPr>
          <w:rFonts w:ascii="Myriad Pro" w:hAnsi="Myriad Pro"/>
          <w:sz w:val="20"/>
          <w:szCs w:val="20"/>
        </w:rPr>
        <w:t>Tosibox</w:t>
      </w:r>
      <w:proofErr w:type="spellEnd"/>
      <w:r w:rsidR="00110FAB">
        <w:rPr>
          <w:rFonts w:ascii="Myriad Pro" w:hAnsi="Myriad Pro"/>
          <w:sz w:val="20"/>
          <w:szCs w:val="20"/>
        </w:rPr>
        <w:t xml:space="preserve">-Keys </w:t>
      </w:r>
      <w:proofErr w:type="gramStart"/>
      <w:r w:rsidR="00110FAB">
        <w:rPr>
          <w:rFonts w:ascii="Myriad Pro" w:hAnsi="Myriad Pro"/>
          <w:sz w:val="20"/>
          <w:szCs w:val="20"/>
        </w:rPr>
        <w:t>kommen</w:t>
      </w:r>
      <w:proofErr w:type="gramEnd"/>
      <w:r w:rsidR="00110FAB">
        <w:rPr>
          <w:rFonts w:ascii="Myriad Pro" w:hAnsi="Myriad Pro"/>
          <w:sz w:val="20"/>
          <w:szCs w:val="20"/>
        </w:rPr>
        <w:t xml:space="preserve"> auch hier wieder zum Einsatz. Sie reduzieren den Konfigurationsaufwand </w:t>
      </w:r>
      <w:r w:rsidR="00FC32F7">
        <w:rPr>
          <w:rFonts w:ascii="Myriad Pro" w:hAnsi="Myriad Pro"/>
          <w:sz w:val="20"/>
          <w:szCs w:val="20"/>
        </w:rPr>
        <w:t>auf Technikerseite</w:t>
      </w:r>
      <w:r w:rsidR="00110FAB">
        <w:rPr>
          <w:rFonts w:ascii="Myriad Pro" w:hAnsi="Myriad Pro"/>
          <w:sz w:val="20"/>
          <w:szCs w:val="20"/>
        </w:rPr>
        <w:t xml:space="preserve"> auf ein Minimum und bieten dennoch ein Sicherheitsniveau, das </w:t>
      </w:r>
      <w:r w:rsidR="00F95D69">
        <w:rPr>
          <w:rFonts w:ascii="Myriad Pro" w:hAnsi="Myriad Pro"/>
          <w:sz w:val="20"/>
          <w:szCs w:val="20"/>
        </w:rPr>
        <w:t>auch für kritische Anwendungen geeignet ist</w:t>
      </w:r>
      <w:r w:rsidR="00110FAB">
        <w:rPr>
          <w:rFonts w:ascii="Myriad Pro" w:hAnsi="Myriad Pro"/>
          <w:sz w:val="20"/>
          <w:szCs w:val="20"/>
        </w:rPr>
        <w:t xml:space="preserve">. Bis zu 20 gleichzeitige VPN-Verbindungen bei einem gesamten Datendurchsatz von bis zu 30 Mbit/s ermöglichen praktisch alle nur denkbaren </w:t>
      </w:r>
      <w:proofErr w:type="spellStart"/>
      <w:r w:rsidR="00110FAB">
        <w:rPr>
          <w:rFonts w:ascii="Myriad Pro" w:hAnsi="Myriad Pro"/>
          <w:sz w:val="20"/>
          <w:szCs w:val="20"/>
        </w:rPr>
        <w:t>Wartuns</w:t>
      </w:r>
      <w:r w:rsidR="00FC32F7">
        <w:rPr>
          <w:rFonts w:ascii="Myriad Pro" w:hAnsi="Myriad Pro"/>
          <w:sz w:val="20"/>
          <w:szCs w:val="20"/>
        </w:rPr>
        <w:t>g</w:t>
      </w:r>
      <w:r w:rsidR="00110FAB">
        <w:rPr>
          <w:rFonts w:ascii="Myriad Pro" w:hAnsi="Myriad Pro"/>
          <w:sz w:val="20"/>
          <w:szCs w:val="20"/>
        </w:rPr>
        <w:t>arbeiten</w:t>
      </w:r>
      <w:proofErr w:type="spellEnd"/>
      <w:r w:rsidR="00110FAB">
        <w:rPr>
          <w:rFonts w:ascii="Myriad Pro" w:hAnsi="Myriad Pro"/>
          <w:sz w:val="20"/>
          <w:szCs w:val="20"/>
        </w:rPr>
        <w:t xml:space="preserve"> </w:t>
      </w:r>
      <w:r w:rsidR="00F95D69">
        <w:rPr>
          <w:rFonts w:ascii="Myriad Pro" w:hAnsi="Myriad Pro"/>
          <w:sz w:val="20"/>
          <w:szCs w:val="20"/>
        </w:rPr>
        <w:t xml:space="preserve">bequem und sicher </w:t>
      </w:r>
      <w:r w:rsidR="00110FAB">
        <w:rPr>
          <w:rFonts w:ascii="Myriad Pro" w:hAnsi="Myriad Pro"/>
          <w:sz w:val="20"/>
          <w:szCs w:val="20"/>
        </w:rPr>
        <w:t>aus der Ferne.</w:t>
      </w:r>
      <w:r w:rsidR="00F95D69">
        <w:rPr>
          <w:rFonts w:ascii="Myriad Pro" w:hAnsi="Myriad Pro"/>
          <w:sz w:val="20"/>
          <w:szCs w:val="20"/>
        </w:rPr>
        <w:t xml:space="preserve"> Nicht nur Reisekosten lassen sich sparen, auch Kontakte zu anderen Menschen können effektiv minimiert werden.</w:t>
      </w:r>
      <w:r w:rsidR="00110FAB">
        <w:rPr>
          <w:rFonts w:ascii="Myriad Pro" w:hAnsi="Myriad Pro"/>
          <w:sz w:val="20"/>
          <w:szCs w:val="20"/>
        </w:rPr>
        <w:t xml:space="preserve"> </w:t>
      </w:r>
      <w:r w:rsidRPr="00747B16">
        <w:rPr>
          <w:rFonts w:ascii="Myriad Pro" w:hAnsi="Myriad Pro"/>
          <w:sz w:val="20"/>
          <w:szCs w:val="20"/>
        </w:rPr>
        <w:t xml:space="preserve">Die </w:t>
      </w:r>
      <w:r w:rsidR="00FC32F7">
        <w:rPr>
          <w:rFonts w:ascii="Myriad Pro" w:hAnsi="Myriad Pro"/>
          <w:sz w:val="20"/>
          <w:szCs w:val="20"/>
        </w:rPr>
        <w:t xml:space="preserve">robusten Router sind klein und unempfindlich, und dennoch </w:t>
      </w:r>
      <w:r w:rsidRPr="00747B16">
        <w:rPr>
          <w:rFonts w:ascii="Myriad Pro" w:hAnsi="Myriad Pro"/>
          <w:sz w:val="20"/>
          <w:szCs w:val="20"/>
        </w:rPr>
        <w:t xml:space="preserve">verfügen </w:t>
      </w:r>
      <w:r w:rsidR="00FC32F7">
        <w:rPr>
          <w:rFonts w:ascii="Myriad Pro" w:hAnsi="Myriad Pro"/>
          <w:sz w:val="20"/>
          <w:szCs w:val="20"/>
        </w:rPr>
        <w:t xml:space="preserve">sie </w:t>
      </w:r>
      <w:r w:rsidRPr="00747B16">
        <w:rPr>
          <w:rFonts w:ascii="Myriad Pro" w:hAnsi="Myriad Pro"/>
          <w:sz w:val="20"/>
          <w:szCs w:val="20"/>
        </w:rPr>
        <w:t xml:space="preserve">über </w:t>
      </w:r>
      <w:r w:rsidR="00FC32F7">
        <w:rPr>
          <w:rFonts w:ascii="Myriad Pro" w:hAnsi="Myriad Pro"/>
          <w:sz w:val="20"/>
          <w:szCs w:val="20"/>
        </w:rPr>
        <w:t xml:space="preserve">zahlreiche </w:t>
      </w:r>
      <w:r w:rsidR="00F95D69">
        <w:rPr>
          <w:rFonts w:ascii="Myriad Pro" w:hAnsi="Myriad Pro"/>
          <w:sz w:val="20"/>
          <w:szCs w:val="20"/>
        </w:rPr>
        <w:t>Verbindungsmöglichkeiten</w:t>
      </w:r>
      <w:r w:rsidR="00FC32F7">
        <w:rPr>
          <w:rFonts w:ascii="Myriad Pro" w:hAnsi="Myriad Pro"/>
          <w:sz w:val="20"/>
          <w:szCs w:val="20"/>
        </w:rPr>
        <w:t xml:space="preserve">, um den Fernzugriff auf nahezu alle nur denkbaren Anlagen zu ermöglichen – </w:t>
      </w:r>
      <w:r w:rsidR="00F95D69">
        <w:rPr>
          <w:rFonts w:ascii="Myriad Pro" w:hAnsi="Myriad Pro"/>
          <w:sz w:val="20"/>
          <w:szCs w:val="20"/>
        </w:rPr>
        <w:t xml:space="preserve">nicht zuletzt dank Proxyunterstützung besonders </w:t>
      </w:r>
      <w:r w:rsidR="007C0B59">
        <w:rPr>
          <w:rFonts w:ascii="Myriad Pro" w:hAnsi="Myriad Pro"/>
          <w:sz w:val="20"/>
          <w:szCs w:val="20"/>
        </w:rPr>
        <w:t>F</w:t>
      </w:r>
      <w:r w:rsidR="00F95D69">
        <w:rPr>
          <w:rFonts w:ascii="Myriad Pro" w:hAnsi="Myriad Pro"/>
          <w:sz w:val="20"/>
          <w:szCs w:val="20"/>
        </w:rPr>
        <w:t>irewall</w:t>
      </w:r>
      <w:r w:rsidR="007C0B59">
        <w:rPr>
          <w:rFonts w:ascii="Myriad Pro" w:hAnsi="Myriad Pro"/>
          <w:sz w:val="20"/>
          <w:szCs w:val="20"/>
        </w:rPr>
        <w:t>-</w:t>
      </w:r>
      <w:r w:rsidR="00F95D69">
        <w:rPr>
          <w:rFonts w:ascii="Myriad Pro" w:hAnsi="Myriad Pro"/>
          <w:sz w:val="20"/>
          <w:szCs w:val="20"/>
        </w:rPr>
        <w:t xml:space="preserve">freundlich und </w:t>
      </w:r>
      <w:r w:rsidR="00FC32F7">
        <w:rPr>
          <w:rFonts w:ascii="Myriad Pro" w:hAnsi="Myriad Pro"/>
          <w:sz w:val="20"/>
          <w:szCs w:val="20"/>
        </w:rPr>
        <w:t>für ganz entlegene Standorte auch per LTE-Funkverbindung.</w:t>
      </w:r>
    </w:p>
    <w:p w:rsidR="00000B20" w:rsidRPr="00747B16" w:rsidRDefault="00000B20" w:rsidP="00747B16">
      <w:pPr>
        <w:widowControl/>
        <w:suppressAutoHyphens w:val="0"/>
        <w:rPr>
          <w:rFonts w:ascii="Myriad Pro" w:hAnsi="Myriad Pro"/>
          <w:sz w:val="20"/>
          <w:szCs w:val="20"/>
        </w:rPr>
      </w:pPr>
    </w:p>
    <w:p w:rsidR="00747B16" w:rsidRDefault="00FC32F7" w:rsidP="00747B16">
      <w:pPr>
        <w:widowControl/>
        <w:suppressAutoHyphens w:val="0"/>
        <w:rPr>
          <w:rFonts w:ascii="Myriad Pro" w:hAnsi="Myriad Pro"/>
          <w:sz w:val="20"/>
          <w:szCs w:val="20"/>
        </w:rPr>
      </w:pPr>
      <w:r>
        <w:rPr>
          <w:rFonts w:ascii="Myriad Pro" w:hAnsi="Myriad Pro"/>
          <w:sz w:val="20"/>
          <w:szCs w:val="20"/>
        </w:rPr>
        <w:t>B</w:t>
      </w:r>
      <w:r w:rsidR="00747B16" w:rsidRPr="00747B16">
        <w:rPr>
          <w:rFonts w:ascii="Myriad Pro" w:hAnsi="Myriad Pro"/>
          <w:sz w:val="20"/>
          <w:szCs w:val="20"/>
        </w:rPr>
        <w:t xml:space="preserve">esonderes Augenmerk </w:t>
      </w:r>
      <w:r>
        <w:rPr>
          <w:rFonts w:ascii="Myriad Pro" w:hAnsi="Myriad Pro"/>
          <w:sz w:val="20"/>
          <w:szCs w:val="20"/>
        </w:rPr>
        <w:t xml:space="preserve">wurde </w:t>
      </w:r>
      <w:r w:rsidR="00747B16" w:rsidRPr="00747B16">
        <w:rPr>
          <w:rFonts w:ascii="Myriad Pro" w:hAnsi="Myriad Pro"/>
          <w:sz w:val="20"/>
          <w:szCs w:val="20"/>
        </w:rPr>
        <w:t>auf eine leichte und intuitive Einrichtung und Bedienung gelegt, ohne dabei die Sicherheitsaspekte aus de</w:t>
      </w:r>
      <w:r w:rsidR="007C0B59">
        <w:rPr>
          <w:rFonts w:ascii="Myriad Pro" w:hAnsi="Myriad Pro"/>
          <w:sz w:val="20"/>
          <w:szCs w:val="20"/>
        </w:rPr>
        <w:t>n</w:t>
      </w:r>
      <w:r w:rsidR="00747B16" w:rsidRPr="00747B16">
        <w:rPr>
          <w:rFonts w:ascii="Myriad Pro" w:hAnsi="Myriad Pro"/>
          <w:sz w:val="20"/>
          <w:szCs w:val="20"/>
        </w:rPr>
        <w:t xml:space="preserve"> Auge</w:t>
      </w:r>
      <w:r w:rsidR="007C0B59">
        <w:rPr>
          <w:rFonts w:ascii="Myriad Pro" w:hAnsi="Myriad Pro"/>
          <w:sz w:val="20"/>
          <w:szCs w:val="20"/>
        </w:rPr>
        <w:t>n</w:t>
      </w:r>
      <w:r w:rsidR="00747B16" w:rsidRPr="00747B16">
        <w:rPr>
          <w:rFonts w:ascii="Myriad Pro" w:hAnsi="Myriad Pro"/>
          <w:sz w:val="20"/>
          <w:szCs w:val="20"/>
        </w:rPr>
        <w:t xml:space="preserve"> zu verlieren. So lassen sich </w:t>
      </w:r>
      <w:proofErr w:type="spellStart"/>
      <w:r>
        <w:rPr>
          <w:rFonts w:ascii="Myriad Pro" w:hAnsi="Myriad Pro"/>
          <w:sz w:val="20"/>
          <w:szCs w:val="20"/>
        </w:rPr>
        <w:t>Tosibox</w:t>
      </w:r>
      <w:proofErr w:type="spellEnd"/>
      <w:r>
        <w:rPr>
          <w:rFonts w:ascii="Myriad Pro" w:hAnsi="Myriad Pro"/>
          <w:sz w:val="20"/>
          <w:szCs w:val="20"/>
        </w:rPr>
        <w:t xml:space="preserve"> Locks auch ohne spezielle </w:t>
      </w:r>
      <w:r w:rsidR="00F95D69">
        <w:rPr>
          <w:rFonts w:ascii="Myriad Pro" w:hAnsi="Myriad Pro"/>
          <w:sz w:val="20"/>
          <w:szCs w:val="20"/>
        </w:rPr>
        <w:t>Internetworking-K</w:t>
      </w:r>
      <w:r>
        <w:rPr>
          <w:rFonts w:ascii="Myriad Pro" w:hAnsi="Myriad Pro"/>
          <w:sz w:val="20"/>
          <w:szCs w:val="20"/>
        </w:rPr>
        <w:t xml:space="preserve">enntnisse leicht und ohne Kompromisse bei der Sicherheit </w:t>
      </w:r>
      <w:proofErr w:type="gramStart"/>
      <w:r w:rsidR="00F95D69">
        <w:rPr>
          <w:rFonts w:ascii="Myriad Pro" w:hAnsi="Myriad Pro"/>
          <w:sz w:val="20"/>
          <w:szCs w:val="20"/>
        </w:rPr>
        <w:t xml:space="preserve">selbst </w:t>
      </w:r>
      <w:r>
        <w:rPr>
          <w:rFonts w:ascii="Myriad Pro" w:hAnsi="Myriad Pro"/>
          <w:sz w:val="20"/>
          <w:szCs w:val="20"/>
        </w:rPr>
        <w:t xml:space="preserve"> in</w:t>
      </w:r>
      <w:proofErr w:type="gramEnd"/>
      <w:r>
        <w:rPr>
          <w:rFonts w:ascii="Myriad Pro" w:hAnsi="Myriad Pro"/>
          <w:sz w:val="20"/>
          <w:szCs w:val="20"/>
        </w:rPr>
        <w:t xml:space="preserve"> komplizierten Installationen einbinden. Das geschieht minimalinvasiv und erfordert in vielen Fällen keinerlei Anpassung des Anlagennetzes</w:t>
      </w:r>
      <w:r w:rsidR="00747B16" w:rsidRPr="00747B16">
        <w:rPr>
          <w:rFonts w:ascii="Myriad Pro" w:hAnsi="Myriad Pro"/>
          <w:sz w:val="20"/>
          <w:szCs w:val="20"/>
        </w:rPr>
        <w:t xml:space="preserve">. </w:t>
      </w:r>
      <w:r w:rsidR="00F95D69">
        <w:rPr>
          <w:rFonts w:ascii="Myriad Pro" w:hAnsi="Myriad Pro"/>
          <w:sz w:val="20"/>
          <w:szCs w:val="20"/>
        </w:rPr>
        <w:t>Vorhandene</w:t>
      </w:r>
      <w:r w:rsidR="00747B16" w:rsidRPr="00747B16">
        <w:rPr>
          <w:rFonts w:ascii="Myriad Pro" w:hAnsi="Myriad Pro"/>
          <w:sz w:val="20"/>
          <w:szCs w:val="20"/>
        </w:rPr>
        <w:t xml:space="preserve"> </w:t>
      </w:r>
      <w:proofErr w:type="spellStart"/>
      <w:r w:rsidR="00747B16" w:rsidRPr="00747B16">
        <w:rPr>
          <w:rFonts w:ascii="Myriad Pro" w:hAnsi="Myriad Pro"/>
          <w:sz w:val="20"/>
          <w:szCs w:val="20"/>
        </w:rPr>
        <w:t>Tosibox</w:t>
      </w:r>
      <w:proofErr w:type="spellEnd"/>
      <w:r w:rsidR="007C0B59">
        <w:rPr>
          <w:rFonts w:ascii="Myriad Pro" w:hAnsi="Myriad Pro"/>
          <w:sz w:val="20"/>
          <w:szCs w:val="20"/>
        </w:rPr>
        <w:t>-</w:t>
      </w:r>
      <w:r w:rsidR="00747B16" w:rsidRPr="00747B16">
        <w:rPr>
          <w:rFonts w:ascii="Myriad Pro" w:hAnsi="Myriad Pro"/>
          <w:sz w:val="20"/>
          <w:szCs w:val="20"/>
        </w:rPr>
        <w:t xml:space="preserve">Keys können </w:t>
      </w:r>
      <w:r w:rsidR="00F95D69">
        <w:rPr>
          <w:rFonts w:ascii="Myriad Pro" w:hAnsi="Myriad Pro"/>
          <w:sz w:val="20"/>
          <w:szCs w:val="20"/>
        </w:rPr>
        <w:t xml:space="preserve">beliebigen </w:t>
      </w:r>
      <w:proofErr w:type="spellStart"/>
      <w:r w:rsidR="00747B16" w:rsidRPr="00747B16">
        <w:rPr>
          <w:rFonts w:ascii="Myriad Pro" w:hAnsi="Myriad Pro"/>
          <w:sz w:val="20"/>
          <w:szCs w:val="20"/>
        </w:rPr>
        <w:t>Tosibox</w:t>
      </w:r>
      <w:proofErr w:type="spellEnd"/>
      <w:r w:rsidR="007C0B59">
        <w:rPr>
          <w:rFonts w:ascii="Myriad Pro" w:hAnsi="Myriad Pro"/>
          <w:sz w:val="20"/>
          <w:szCs w:val="20"/>
        </w:rPr>
        <w:t xml:space="preserve"> </w:t>
      </w:r>
      <w:r w:rsidR="00747B16" w:rsidRPr="00747B16">
        <w:rPr>
          <w:rFonts w:ascii="Myriad Pro" w:hAnsi="Myriad Pro"/>
          <w:sz w:val="20"/>
          <w:szCs w:val="20"/>
        </w:rPr>
        <w:t>Lock</w:t>
      </w:r>
      <w:r>
        <w:rPr>
          <w:rFonts w:ascii="Myriad Pro" w:hAnsi="Myriad Pro"/>
          <w:sz w:val="20"/>
          <w:szCs w:val="20"/>
        </w:rPr>
        <w:t>s</w:t>
      </w:r>
      <w:r w:rsidR="00747B16" w:rsidRPr="00747B16">
        <w:rPr>
          <w:rFonts w:ascii="Myriad Pro" w:hAnsi="Myriad Pro"/>
          <w:sz w:val="20"/>
          <w:szCs w:val="20"/>
        </w:rPr>
        <w:t xml:space="preserve"> zugeordnet werden</w:t>
      </w:r>
      <w:r>
        <w:rPr>
          <w:rFonts w:ascii="Myriad Pro" w:hAnsi="Myriad Pro"/>
          <w:sz w:val="20"/>
          <w:szCs w:val="20"/>
        </w:rPr>
        <w:t>,</w:t>
      </w:r>
      <w:r w:rsidR="00747B16" w:rsidRPr="00747B16">
        <w:rPr>
          <w:rFonts w:ascii="Myriad Pro" w:hAnsi="Myriad Pro"/>
          <w:sz w:val="20"/>
          <w:szCs w:val="20"/>
        </w:rPr>
        <w:t xml:space="preserve"> sodass </w:t>
      </w:r>
      <w:r>
        <w:rPr>
          <w:rFonts w:ascii="Myriad Pro" w:hAnsi="Myriad Pro"/>
          <w:sz w:val="20"/>
          <w:szCs w:val="20"/>
        </w:rPr>
        <w:t>Techniker nur auf die Anlagen</w:t>
      </w:r>
      <w:r w:rsidR="00BA5078">
        <w:rPr>
          <w:rFonts w:ascii="Myriad Pro" w:hAnsi="Myriad Pro"/>
          <w:sz w:val="20"/>
          <w:szCs w:val="20"/>
        </w:rPr>
        <w:t xml:space="preserve"> </w:t>
      </w:r>
      <w:r>
        <w:rPr>
          <w:rFonts w:ascii="Myriad Pro" w:hAnsi="Myriad Pro"/>
          <w:sz w:val="20"/>
          <w:szCs w:val="20"/>
        </w:rPr>
        <w:t>und Maschinen Zugriff erlangen, mit deren Wartung sie beauftragt wurden</w:t>
      </w:r>
      <w:r w:rsidR="00747B16" w:rsidRPr="00747B16">
        <w:rPr>
          <w:rFonts w:ascii="Myriad Pro" w:hAnsi="Myriad Pro"/>
          <w:sz w:val="20"/>
          <w:szCs w:val="20"/>
        </w:rPr>
        <w:t xml:space="preserve">. </w:t>
      </w:r>
      <w:r w:rsidR="00BA5078">
        <w:rPr>
          <w:rFonts w:ascii="Myriad Pro" w:hAnsi="Myriad Pro"/>
          <w:sz w:val="20"/>
          <w:szCs w:val="20"/>
        </w:rPr>
        <w:t xml:space="preserve">Damit ist </w:t>
      </w:r>
      <w:proofErr w:type="spellStart"/>
      <w:r w:rsidR="00BA5078">
        <w:rPr>
          <w:rFonts w:ascii="Myriad Pro" w:hAnsi="Myriad Pro"/>
          <w:sz w:val="20"/>
          <w:szCs w:val="20"/>
        </w:rPr>
        <w:t>Tosibox</w:t>
      </w:r>
      <w:proofErr w:type="spellEnd"/>
      <w:r w:rsidR="00BA5078">
        <w:rPr>
          <w:rFonts w:ascii="Myriad Pro" w:hAnsi="Myriad Pro"/>
          <w:sz w:val="20"/>
          <w:szCs w:val="20"/>
        </w:rPr>
        <w:t xml:space="preserve"> auch ideal für</w:t>
      </w:r>
      <w:r w:rsidR="00747B16" w:rsidRPr="00747B16">
        <w:rPr>
          <w:rFonts w:ascii="Myriad Pro" w:hAnsi="Myriad Pro"/>
          <w:sz w:val="20"/>
          <w:szCs w:val="20"/>
        </w:rPr>
        <w:t xml:space="preserve"> externe Service</w:t>
      </w:r>
      <w:r w:rsidR="00BA5078">
        <w:rPr>
          <w:rFonts w:ascii="Myriad Pro" w:hAnsi="Myriad Pro"/>
          <w:sz w:val="20"/>
          <w:szCs w:val="20"/>
        </w:rPr>
        <w:t>kräfte, die mit ihren Keys Zugriff auf die</w:t>
      </w:r>
      <w:r w:rsidR="00747B16" w:rsidRPr="00747B16">
        <w:rPr>
          <w:rFonts w:ascii="Myriad Pro" w:hAnsi="Myriad Pro"/>
          <w:sz w:val="20"/>
          <w:szCs w:val="20"/>
        </w:rPr>
        <w:t xml:space="preserve"> </w:t>
      </w:r>
      <w:r w:rsidR="00BA5078">
        <w:rPr>
          <w:rFonts w:ascii="Myriad Pro" w:hAnsi="Myriad Pro"/>
          <w:sz w:val="20"/>
          <w:szCs w:val="20"/>
        </w:rPr>
        <w:t xml:space="preserve">nötigen </w:t>
      </w:r>
      <w:r w:rsidR="00747B16" w:rsidRPr="00747B16">
        <w:rPr>
          <w:rFonts w:ascii="Myriad Pro" w:hAnsi="Myriad Pro"/>
          <w:sz w:val="20"/>
          <w:szCs w:val="20"/>
        </w:rPr>
        <w:t xml:space="preserve">Ressourcen, SPS, Steuerungen oder Industrierechner </w:t>
      </w:r>
      <w:r w:rsidR="00BA5078">
        <w:rPr>
          <w:rFonts w:ascii="Myriad Pro" w:hAnsi="Myriad Pro"/>
          <w:sz w:val="20"/>
          <w:szCs w:val="20"/>
        </w:rPr>
        <w:t>erhalten</w:t>
      </w:r>
      <w:r w:rsidR="00747B16" w:rsidRPr="00747B16">
        <w:rPr>
          <w:rFonts w:ascii="Myriad Pro" w:hAnsi="Myriad Pro"/>
          <w:sz w:val="20"/>
          <w:szCs w:val="20"/>
        </w:rPr>
        <w:t xml:space="preserve">, </w:t>
      </w:r>
      <w:r w:rsidR="00BA5078">
        <w:rPr>
          <w:rFonts w:ascii="Myriad Pro" w:hAnsi="Myriad Pro"/>
          <w:sz w:val="20"/>
          <w:szCs w:val="20"/>
        </w:rPr>
        <w:t xml:space="preserve">ohne einen </w:t>
      </w:r>
      <w:r w:rsidR="00F95D69">
        <w:rPr>
          <w:rFonts w:ascii="Myriad Pro" w:hAnsi="Myriad Pro"/>
          <w:sz w:val="20"/>
          <w:szCs w:val="20"/>
        </w:rPr>
        <w:t xml:space="preserve">unnötig </w:t>
      </w:r>
      <w:r w:rsidR="00BA5078">
        <w:rPr>
          <w:rFonts w:ascii="Myriad Pro" w:hAnsi="Myriad Pro"/>
          <w:sz w:val="20"/>
          <w:szCs w:val="20"/>
        </w:rPr>
        <w:t xml:space="preserve">weitreichenden Zugriff auf </w:t>
      </w:r>
      <w:r w:rsidR="00F95D69">
        <w:rPr>
          <w:rFonts w:ascii="Myriad Pro" w:hAnsi="Myriad Pro"/>
          <w:sz w:val="20"/>
          <w:szCs w:val="20"/>
        </w:rPr>
        <w:t>das Netzwerk der Anlage zu erhalten</w:t>
      </w:r>
      <w:r w:rsidR="00BA5078">
        <w:rPr>
          <w:rFonts w:ascii="Myriad Pro" w:hAnsi="Myriad Pro"/>
          <w:sz w:val="20"/>
          <w:szCs w:val="20"/>
        </w:rPr>
        <w:t>.</w:t>
      </w:r>
    </w:p>
    <w:p w:rsidR="00000B20" w:rsidRPr="00747B16" w:rsidRDefault="00000B20" w:rsidP="00747B16">
      <w:pPr>
        <w:widowControl/>
        <w:suppressAutoHyphens w:val="0"/>
        <w:rPr>
          <w:rFonts w:ascii="Myriad Pro" w:hAnsi="Myriad Pro"/>
          <w:sz w:val="20"/>
          <w:szCs w:val="20"/>
        </w:rPr>
      </w:pPr>
    </w:p>
    <w:p w:rsidR="00747B16" w:rsidRDefault="00747B16" w:rsidP="00747B16">
      <w:pPr>
        <w:widowControl/>
        <w:suppressAutoHyphens w:val="0"/>
        <w:rPr>
          <w:rFonts w:ascii="Myriad Pro" w:hAnsi="Myriad Pro"/>
          <w:sz w:val="20"/>
          <w:szCs w:val="20"/>
        </w:rPr>
      </w:pPr>
      <w:r w:rsidRPr="00747B16">
        <w:rPr>
          <w:rFonts w:ascii="Myriad Pro" w:hAnsi="Myriad Pro"/>
          <w:sz w:val="20"/>
          <w:szCs w:val="20"/>
        </w:rPr>
        <w:t>Die</w:t>
      </w:r>
      <w:r w:rsidR="00203E28">
        <w:rPr>
          <w:rFonts w:ascii="Myriad Pro" w:hAnsi="Myriad Pro"/>
          <w:sz w:val="20"/>
          <w:szCs w:val="20"/>
        </w:rPr>
        <w:t xml:space="preserve"> kompakten</w:t>
      </w:r>
      <w:r w:rsidRPr="00747B16">
        <w:rPr>
          <w:rFonts w:ascii="Myriad Pro" w:hAnsi="Myriad Pro"/>
          <w:sz w:val="20"/>
          <w:szCs w:val="20"/>
        </w:rPr>
        <w:t xml:space="preserve"> Industrierouter </w:t>
      </w:r>
      <w:proofErr w:type="spellStart"/>
      <w:r w:rsidRPr="00747B16">
        <w:rPr>
          <w:rFonts w:ascii="Myriad Pro" w:hAnsi="Myriad Pro"/>
          <w:sz w:val="20"/>
          <w:szCs w:val="20"/>
        </w:rPr>
        <w:t>Tosibox</w:t>
      </w:r>
      <w:proofErr w:type="spellEnd"/>
      <w:r w:rsidRPr="00747B16">
        <w:rPr>
          <w:rFonts w:ascii="Myriad Pro" w:hAnsi="Myriad Pro"/>
          <w:sz w:val="20"/>
          <w:szCs w:val="20"/>
        </w:rPr>
        <w:t xml:space="preserve"> Lock</w:t>
      </w:r>
      <w:r w:rsidR="00F95D69">
        <w:rPr>
          <w:rFonts w:ascii="Myriad Pro" w:hAnsi="Myriad Pro"/>
          <w:sz w:val="20"/>
          <w:szCs w:val="20"/>
        </w:rPr>
        <w:t>s</w:t>
      </w:r>
      <w:r w:rsidRPr="00747B16">
        <w:rPr>
          <w:rFonts w:ascii="Myriad Pro" w:hAnsi="Myriad Pro"/>
          <w:sz w:val="20"/>
          <w:szCs w:val="20"/>
        </w:rPr>
        <w:t xml:space="preserve"> </w:t>
      </w:r>
      <w:r w:rsidR="00203E28">
        <w:rPr>
          <w:rFonts w:ascii="Myriad Pro" w:hAnsi="Myriad Pro"/>
          <w:sz w:val="20"/>
          <w:szCs w:val="20"/>
        </w:rPr>
        <w:t xml:space="preserve">finden mit ihrer </w:t>
      </w:r>
      <w:r w:rsidRPr="00747B16">
        <w:rPr>
          <w:rFonts w:ascii="Myriad Pro" w:hAnsi="Myriad Pro"/>
          <w:sz w:val="20"/>
          <w:szCs w:val="20"/>
        </w:rPr>
        <w:t>Hutschienenbefestigung leicht in Schaltschränke</w:t>
      </w:r>
      <w:r w:rsidR="00203E28">
        <w:rPr>
          <w:rFonts w:ascii="Myriad Pro" w:hAnsi="Myriad Pro"/>
          <w:sz w:val="20"/>
          <w:szCs w:val="20"/>
        </w:rPr>
        <w:t>n</w:t>
      </w:r>
      <w:r w:rsidRPr="00747B16">
        <w:rPr>
          <w:rFonts w:ascii="Myriad Pro" w:hAnsi="Myriad Pro"/>
          <w:sz w:val="20"/>
          <w:szCs w:val="20"/>
        </w:rPr>
        <w:t xml:space="preserve"> oder Verteilerkästen</w:t>
      </w:r>
      <w:r w:rsidR="00203E28">
        <w:rPr>
          <w:rFonts w:ascii="Myriad Pro" w:hAnsi="Myriad Pro"/>
          <w:sz w:val="20"/>
          <w:szCs w:val="20"/>
        </w:rPr>
        <w:t xml:space="preserve"> Platz</w:t>
      </w:r>
      <w:r w:rsidRPr="00747B16">
        <w:rPr>
          <w:rFonts w:ascii="Myriad Pro" w:hAnsi="Myriad Pro"/>
          <w:sz w:val="20"/>
          <w:szCs w:val="20"/>
        </w:rPr>
        <w:t xml:space="preserve">. </w:t>
      </w:r>
      <w:r w:rsidR="00203E28">
        <w:rPr>
          <w:rFonts w:ascii="Myriad Pro" w:hAnsi="Myriad Pro"/>
          <w:sz w:val="20"/>
          <w:szCs w:val="20"/>
        </w:rPr>
        <w:t xml:space="preserve">Neben einem Fast Ethernet </w:t>
      </w:r>
      <w:r w:rsidRPr="00747B16">
        <w:rPr>
          <w:rFonts w:ascii="Myriad Pro" w:hAnsi="Myriad Pro"/>
          <w:sz w:val="20"/>
          <w:szCs w:val="20"/>
        </w:rPr>
        <w:t>WAN</w:t>
      </w:r>
      <w:r w:rsidR="00203E28">
        <w:rPr>
          <w:rFonts w:ascii="Myriad Pro" w:hAnsi="Myriad Pro"/>
          <w:sz w:val="20"/>
          <w:szCs w:val="20"/>
        </w:rPr>
        <w:t>-</w:t>
      </w:r>
      <w:r w:rsidRPr="00747B16">
        <w:rPr>
          <w:rFonts w:ascii="Myriad Pro" w:hAnsi="Myriad Pro"/>
          <w:sz w:val="20"/>
          <w:szCs w:val="20"/>
        </w:rPr>
        <w:t xml:space="preserve">Port sind zusätzlich drei </w:t>
      </w:r>
      <w:r w:rsidR="00203E28">
        <w:rPr>
          <w:rFonts w:ascii="Myriad Pro" w:hAnsi="Myriad Pro"/>
          <w:sz w:val="20"/>
          <w:szCs w:val="20"/>
        </w:rPr>
        <w:t>Netzwerkanschlüsse für das lokale Netzwerk vorhanden</w:t>
      </w:r>
      <w:r w:rsidRPr="00747B16">
        <w:rPr>
          <w:rFonts w:ascii="Myriad Pro" w:hAnsi="Myriad Pro"/>
          <w:sz w:val="20"/>
          <w:szCs w:val="20"/>
        </w:rPr>
        <w:t xml:space="preserve">, die eine </w:t>
      </w:r>
      <w:r w:rsidR="00F95D69">
        <w:rPr>
          <w:rFonts w:ascii="Myriad Pro" w:hAnsi="Myriad Pro"/>
          <w:sz w:val="20"/>
          <w:szCs w:val="20"/>
        </w:rPr>
        <w:t xml:space="preserve">hohe </w:t>
      </w:r>
      <w:r w:rsidRPr="00747B16">
        <w:rPr>
          <w:rFonts w:ascii="Myriad Pro" w:hAnsi="Myriad Pro"/>
          <w:sz w:val="20"/>
          <w:szCs w:val="20"/>
        </w:rPr>
        <w:t xml:space="preserve">Spannungsfestigkeit </w:t>
      </w:r>
      <w:r w:rsidR="00F95D69">
        <w:rPr>
          <w:rFonts w:ascii="Myriad Pro" w:hAnsi="Myriad Pro"/>
          <w:sz w:val="20"/>
          <w:szCs w:val="20"/>
        </w:rPr>
        <w:t>(</w:t>
      </w:r>
      <w:r w:rsidRPr="00747B16">
        <w:rPr>
          <w:rFonts w:ascii="Myriad Pro" w:hAnsi="Myriad Pro"/>
          <w:sz w:val="20"/>
          <w:szCs w:val="20"/>
        </w:rPr>
        <w:t>1500Vrms</w:t>
      </w:r>
      <w:r w:rsidR="00F95D69">
        <w:rPr>
          <w:rFonts w:ascii="Myriad Pro" w:hAnsi="Myriad Pro"/>
          <w:sz w:val="20"/>
          <w:szCs w:val="20"/>
        </w:rPr>
        <w:t>/</w:t>
      </w:r>
      <w:r w:rsidRPr="00747B16">
        <w:rPr>
          <w:rFonts w:ascii="Myriad Pro" w:hAnsi="Myriad Pro"/>
          <w:sz w:val="20"/>
          <w:szCs w:val="20"/>
        </w:rPr>
        <w:t>1 Minute</w:t>
      </w:r>
      <w:r w:rsidR="00F95D69">
        <w:rPr>
          <w:rFonts w:ascii="Myriad Pro" w:hAnsi="Myriad Pro"/>
          <w:sz w:val="20"/>
          <w:szCs w:val="20"/>
        </w:rPr>
        <w:t>)</w:t>
      </w:r>
      <w:r w:rsidRPr="00747B16">
        <w:rPr>
          <w:rFonts w:ascii="Myriad Pro" w:hAnsi="Myriad Pro"/>
          <w:sz w:val="20"/>
          <w:szCs w:val="20"/>
        </w:rPr>
        <w:t xml:space="preserve"> aufweisen.</w:t>
      </w:r>
      <w:r w:rsidR="00203E28">
        <w:rPr>
          <w:rFonts w:ascii="Myriad Pro" w:hAnsi="Myriad Pro"/>
          <w:sz w:val="20"/>
          <w:szCs w:val="20"/>
        </w:rPr>
        <w:t xml:space="preserve"> Das Modell </w:t>
      </w:r>
      <w:proofErr w:type="spellStart"/>
      <w:r w:rsidR="00203E28">
        <w:rPr>
          <w:rFonts w:ascii="Myriad Pro" w:hAnsi="Myriad Pro"/>
          <w:sz w:val="20"/>
          <w:szCs w:val="20"/>
        </w:rPr>
        <w:t>Tosibox</w:t>
      </w:r>
      <w:proofErr w:type="spellEnd"/>
      <w:r w:rsidR="00203E28">
        <w:rPr>
          <w:rFonts w:ascii="Myriad Pro" w:hAnsi="Myriad Pro"/>
          <w:sz w:val="20"/>
          <w:szCs w:val="20"/>
        </w:rPr>
        <w:t xml:space="preserve"> Lock 250 verfügt zusätzlich </w:t>
      </w:r>
      <w:r w:rsidR="00F95D69">
        <w:rPr>
          <w:rFonts w:ascii="Myriad Pro" w:hAnsi="Myriad Pro"/>
          <w:sz w:val="20"/>
          <w:szCs w:val="20"/>
        </w:rPr>
        <w:t xml:space="preserve">über </w:t>
      </w:r>
      <w:r w:rsidR="00203E28">
        <w:rPr>
          <w:rFonts w:ascii="Myriad Pro" w:hAnsi="Myriad Pro"/>
          <w:sz w:val="20"/>
          <w:szCs w:val="20"/>
        </w:rPr>
        <w:t>einen eingebauten WLAN-Adapter.</w:t>
      </w:r>
      <w:r w:rsidRPr="00747B16">
        <w:rPr>
          <w:rFonts w:ascii="Myriad Pro" w:hAnsi="Myriad Pro"/>
          <w:sz w:val="20"/>
          <w:szCs w:val="20"/>
        </w:rPr>
        <w:t xml:space="preserve"> </w:t>
      </w:r>
      <w:r w:rsidR="00203E28">
        <w:rPr>
          <w:rFonts w:ascii="Myriad Pro" w:hAnsi="Myriad Pro"/>
          <w:sz w:val="20"/>
          <w:szCs w:val="20"/>
        </w:rPr>
        <w:t xml:space="preserve">Beide Modelle bieten zusätzlich jeweils zwei digitale Ein- und Ausgänge zum Ansteuern und Auslesen verschiedenster Schalter und </w:t>
      </w:r>
      <w:proofErr w:type="gramStart"/>
      <w:r w:rsidR="00203E28">
        <w:rPr>
          <w:rFonts w:ascii="Myriad Pro" w:hAnsi="Myriad Pro"/>
          <w:sz w:val="20"/>
          <w:szCs w:val="20"/>
        </w:rPr>
        <w:t>Kontakte</w:t>
      </w:r>
      <w:r w:rsidR="007C0B59">
        <w:rPr>
          <w:rFonts w:ascii="Myriad Pro" w:hAnsi="Myriad Pro"/>
          <w:sz w:val="20"/>
          <w:szCs w:val="20"/>
        </w:rPr>
        <w:t xml:space="preserve">, </w:t>
      </w:r>
      <w:r w:rsidR="00203E28">
        <w:rPr>
          <w:rFonts w:ascii="Myriad Pro" w:hAnsi="Myriad Pro"/>
          <w:sz w:val="20"/>
          <w:szCs w:val="20"/>
        </w:rPr>
        <w:t xml:space="preserve"> sowie</w:t>
      </w:r>
      <w:proofErr w:type="gramEnd"/>
      <w:r w:rsidR="00203E28">
        <w:rPr>
          <w:rFonts w:ascii="Myriad Pro" w:hAnsi="Myriad Pro"/>
          <w:sz w:val="20"/>
          <w:szCs w:val="20"/>
        </w:rPr>
        <w:t xml:space="preserve"> eine USB-Buchse für den Anschluss eines LTE-Modems.</w:t>
      </w:r>
    </w:p>
    <w:p w:rsidR="00000B20" w:rsidRPr="00747B16" w:rsidRDefault="00000B20" w:rsidP="00747B16">
      <w:pPr>
        <w:widowControl/>
        <w:suppressAutoHyphens w:val="0"/>
        <w:rPr>
          <w:rFonts w:ascii="Myriad Pro" w:hAnsi="Myriad Pro"/>
          <w:sz w:val="20"/>
          <w:szCs w:val="20"/>
        </w:rPr>
      </w:pPr>
    </w:p>
    <w:p w:rsidR="00747B16" w:rsidRPr="00747B16" w:rsidRDefault="005F5A11" w:rsidP="00747B16">
      <w:pPr>
        <w:widowControl/>
        <w:suppressAutoHyphens w:val="0"/>
        <w:rPr>
          <w:rFonts w:ascii="Myriad Pro" w:hAnsi="Myriad Pro"/>
          <w:sz w:val="20"/>
          <w:szCs w:val="20"/>
        </w:rPr>
      </w:pPr>
      <w:r>
        <w:rPr>
          <w:rFonts w:ascii="Myriad Pro" w:hAnsi="Myriad Pro"/>
          <w:sz w:val="20"/>
          <w:szCs w:val="20"/>
        </w:rPr>
        <w:t>Flexib</w:t>
      </w:r>
      <w:r w:rsidR="00937BD8">
        <w:rPr>
          <w:rFonts w:ascii="Myriad Pro" w:hAnsi="Myriad Pro"/>
          <w:sz w:val="20"/>
          <w:szCs w:val="20"/>
        </w:rPr>
        <w:t xml:space="preserve">el einsetzbar, leicht zu integrieren und dennoch kompromisslos sicher: Die neuen </w:t>
      </w:r>
      <w:proofErr w:type="spellStart"/>
      <w:r w:rsidR="00937BD8">
        <w:rPr>
          <w:rFonts w:ascii="Myriad Pro" w:hAnsi="Myriad Pro"/>
          <w:sz w:val="20"/>
          <w:szCs w:val="20"/>
        </w:rPr>
        <w:t>Tosibox</w:t>
      </w:r>
      <w:proofErr w:type="spellEnd"/>
      <w:r w:rsidR="00937BD8">
        <w:rPr>
          <w:rFonts w:ascii="Myriad Pro" w:hAnsi="Myriad Pro"/>
          <w:sz w:val="20"/>
          <w:szCs w:val="20"/>
        </w:rPr>
        <w:t xml:space="preserve">-Modelle 210 und 250 sind eine gelungene Ergänzung der bewährten Locks </w:t>
      </w:r>
      <w:r w:rsidR="00F95D69">
        <w:rPr>
          <w:rFonts w:ascii="Myriad Pro" w:hAnsi="Myriad Pro"/>
          <w:sz w:val="20"/>
          <w:szCs w:val="20"/>
        </w:rPr>
        <w:t xml:space="preserve">und nun </w:t>
      </w:r>
      <w:r w:rsidR="00937BD8">
        <w:rPr>
          <w:rFonts w:ascii="Myriad Pro" w:hAnsi="Myriad Pro"/>
          <w:sz w:val="20"/>
          <w:szCs w:val="20"/>
        </w:rPr>
        <w:t xml:space="preserve">auch für die </w:t>
      </w:r>
      <w:r w:rsidR="00F95D69">
        <w:rPr>
          <w:rFonts w:ascii="Myriad Pro" w:hAnsi="Myriad Pro"/>
          <w:sz w:val="20"/>
          <w:szCs w:val="20"/>
        </w:rPr>
        <w:t xml:space="preserve">direkte </w:t>
      </w:r>
      <w:r w:rsidR="00937BD8">
        <w:rPr>
          <w:rFonts w:ascii="Myriad Pro" w:hAnsi="Myriad Pro"/>
          <w:sz w:val="20"/>
          <w:szCs w:val="20"/>
        </w:rPr>
        <w:t>Montage auf einer Hutschiene</w:t>
      </w:r>
      <w:r w:rsidR="00F95D69">
        <w:rPr>
          <w:rFonts w:ascii="Myriad Pro" w:hAnsi="Myriad Pro"/>
          <w:sz w:val="20"/>
          <w:szCs w:val="20"/>
        </w:rPr>
        <w:t xml:space="preserve"> geeignet</w:t>
      </w:r>
      <w:r w:rsidR="00937BD8">
        <w:rPr>
          <w:rFonts w:ascii="Myriad Pro" w:hAnsi="Myriad Pro"/>
          <w:sz w:val="20"/>
          <w:szCs w:val="20"/>
        </w:rPr>
        <w:t>.</w:t>
      </w:r>
    </w:p>
    <w:p w:rsidR="00747B16" w:rsidRPr="00747B16" w:rsidRDefault="00747B16" w:rsidP="00747B16">
      <w:pPr>
        <w:widowControl/>
        <w:suppressAutoHyphens w:val="0"/>
        <w:rPr>
          <w:rFonts w:ascii="Myriad Pro" w:hAnsi="Myriad Pro"/>
          <w:sz w:val="20"/>
          <w:szCs w:val="20"/>
        </w:rPr>
      </w:pPr>
    </w:p>
    <w:p w:rsidR="001C79A0" w:rsidRDefault="001C79A0" w:rsidP="00C03D07">
      <w:pPr>
        <w:widowControl/>
        <w:suppressAutoHyphens w:val="0"/>
        <w:rPr>
          <w:rFonts w:ascii="Myriad Pro" w:hAnsi="Myriad Pro"/>
          <w:sz w:val="22"/>
          <w:szCs w:val="22"/>
        </w:rPr>
      </w:pPr>
    </w:p>
    <w:p w:rsidR="001C79A0" w:rsidRDefault="001C79A0" w:rsidP="00C03D07">
      <w:pPr>
        <w:widowControl/>
        <w:suppressAutoHyphens w:val="0"/>
        <w:rPr>
          <w:rFonts w:ascii="Myriad Pro" w:hAnsi="Myriad Pro"/>
          <w:sz w:val="22"/>
          <w:szCs w:val="22"/>
        </w:rPr>
      </w:pPr>
    </w:p>
    <w:p w:rsidR="001C79A0" w:rsidRDefault="001C79A0" w:rsidP="00C03D07">
      <w:pPr>
        <w:widowControl/>
        <w:suppressAutoHyphens w:val="0"/>
        <w:rPr>
          <w:rFonts w:ascii="Myriad Pro" w:hAnsi="Myriad Pro"/>
          <w:sz w:val="22"/>
          <w:szCs w:val="22"/>
        </w:rPr>
      </w:pPr>
    </w:p>
    <w:p w:rsidR="001C79A0" w:rsidRDefault="001C79A0" w:rsidP="001C79A0">
      <w:pPr>
        <w:rPr>
          <w:rFonts w:ascii="Myriad Pro" w:hAnsi="Myriad Pro" w:cs="Arial"/>
          <w:sz w:val="22"/>
          <w:szCs w:val="22"/>
        </w:rPr>
      </w:pPr>
    </w:p>
    <w:p w:rsidR="00000B20" w:rsidRDefault="00000B20" w:rsidP="001C79A0">
      <w:pPr>
        <w:rPr>
          <w:rFonts w:ascii="Myriad Pro" w:hAnsi="Myriad Pro" w:cs="Arial"/>
          <w:sz w:val="22"/>
          <w:szCs w:val="22"/>
        </w:rPr>
      </w:pPr>
    </w:p>
    <w:p w:rsidR="00000B20" w:rsidRDefault="00000B20" w:rsidP="001C79A0">
      <w:pPr>
        <w:rPr>
          <w:rFonts w:ascii="Myriad Pro" w:hAnsi="Myriad Pro" w:cs="Arial"/>
          <w:sz w:val="22"/>
          <w:szCs w:val="22"/>
        </w:rPr>
      </w:pPr>
    </w:p>
    <w:p w:rsidR="00000B20" w:rsidRDefault="00000B20" w:rsidP="001C79A0">
      <w:pPr>
        <w:rPr>
          <w:rFonts w:ascii="Myriad Pro" w:hAnsi="Myriad Pro" w:cs="Arial"/>
          <w:sz w:val="22"/>
          <w:szCs w:val="22"/>
        </w:rPr>
      </w:pPr>
    </w:p>
    <w:p w:rsidR="00000B20" w:rsidRDefault="00000B20" w:rsidP="001C79A0">
      <w:pPr>
        <w:rPr>
          <w:rFonts w:ascii="Myriad Pro" w:hAnsi="Myriad Pro" w:cs="Arial"/>
          <w:sz w:val="22"/>
          <w:szCs w:val="22"/>
        </w:rPr>
      </w:pPr>
    </w:p>
    <w:p w:rsidR="001C79A0" w:rsidRPr="001C79A0" w:rsidRDefault="001C79A0" w:rsidP="001C79A0">
      <w:pPr>
        <w:rPr>
          <w:rFonts w:ascii="Myriad Pro" w:hAnsi="Myriad Pro" w:cs="Arial"/>
          <w:b/>
          <w:sz w:val="22"/>
          <w:szCs w:val="22"/>
        </w:rPr>
      </w:pPr>
      <w:bookmarkStart w:id="0" w:name="_GoBack"/>
      <w:bookmarkEnd w:id="0"/>
      <w:r w:rsidRPr="001C79A0">
        <w:rPr>
          <w:rFonts w:ascii="Myriad Pro" w:hAnsi="Myriad Pro" w:cs="Arial"/>
          <w:sz w:val="22"/>
          <w:szCs w:val="22"/>
        </w:rPr>
        <w:t>Weitere Pressemeldungen und Bildmaterial finden Sie unter</w:t>
      </w:r>
      <w:r w:rsidRPr="001C79A0">
        <w:rPr>
          <w:rFonts w:ascii="Myriad Pro" w:hAnsi="Myriad Pro" w:cs="Arial"/>
          <w:b/>
          <w:sz w:val="22"/>
          <w:szCs w:val="22"/>
        </w:rPr>
        <w:t xml:space="preserve"> </w:t>
      </w:r>
      <w:hyperlink r:id="rId9" w:history="1">
        <w:r w:rsidRPr="001C79A0">
          <w:rPr>
            <w:rStyle w:val="Hyperlink"/>
            <w:rFonts w:ascii="Myriad Pro" w:hAnsi="Myriad Pro" w:cs="Arial"/>
            <w:b/>
            <w:sz w:val="22"/>
            <w:szCs w:val="22"/>
          </w:rPr>
          <w:t>www.ico.de/presse</w:t>
        </w:r>
      </w:hyperlink>
    </w:p>
    <w:p w:rsidR="001C79A0" w:rsidRDefault="001C79A0" w:rsidP="001C79A0">
      <w:pPr>
        <w:rPr>
          <w:rFonts w:ascii="Myriad Pro" w:hAnsi="Myriad Pro" w:cs="Arial"/>
          <w:b/>
          <w:sz w:val="22"/>
          <w:szCs w:val="22"/>
        </w:rPr>
      </w:pPr>
    </w:p>
    <w:p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b/>
          <w:sz w:val="20"/>
          <w:szCs w:val="20"/>
        </w:rPr>
        <w:t>Unternehmensprofil</w:t>
      </w:r>
    </w:p>
    <w:p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>Die ICO Innovative Computer GmbH ging Anfang 1991 aus der 1982 gegründeten Klaus Jeschke Hard- und Software GmbH hervor und verfügt somit als Distributor und Importeur von Computer- und Kommunikations-Komponenten über mehr als 35 Jahre Erfahrung innerhalb der IT-Branche. Zertifiziert nach DIN EN ISO 9001:2015 und dem daraus resultierenden Qualitätsmanagement-System wird die ICO auch zukünftig den höchsten Ansprüchen gerecht.</w:t>
      </w:r>
    </w:p>
    <w:p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</w:p>
    <w:p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 xml:space="preserve">Insbesondere im Bereich der Industrie- und Hochleistungsserver überzeugt die ICO GmbH durch die Realisierung auch komplexer individueller Anfragen, ganz nach dem bewährten </w:t>
      </w:r>
      <w:proofErr w:type="spellStart"/>
      <w:r w:rsidRPr="001C79A0">
        <w:rPr>
          <w:rFonts w:ascii="Myriad Pro" w:hAnsi="Myriad Pro" w:cs="Arial"/>
          <w:sz w:val="20"/>
          <w:szCs w:val="20"/>
        </w:rPr>
        <w:t>Build</w:t>
      </w:r>
      <w:proofErr w:type="spellEnd"/>
      <w:r w:rsidRPr="001C79A0">
        <w:rPr>
          <w:rFonts w:ascii="Myriad Pro" w:hAnsi="Myriad Pro" w:cs="Arial"/>
          <w:sz w:val="20"/>
          <w:szCs w:val="20"/>
        </w:rPr>
        <w:t>-</w:t>
      </w:r>
      <w:proofErr w:type="spellStart"/>
      <w:r w:rsidRPr="001C79A0">
        <w:rPr>
          <w:rFonts w:ascii="Myriad Pro" w:hAnsi="Myriad Pro" w:cs="Arial"/>
          <w:sz w:val="20"/>
          <w:szCs w:val="20"/>
        </w:rPr>
        <w:t>to</w:t>
      </w:r>
      <w:proofErr w:type="spellEnd"/>
      <w:r w:rsidRPr="001C79A0">
        <w:rPr>
          <w:rFonts w:ascii="Myriad Pro" w:hAnsi="Myriad Pro" w:cs="Arial"/>
          <w:sz w:val="20"/>
          <w:szCs w:val="20"/>
        </w:rPr>
        <w:t>-Order-Prinzip. Die qualifizierte Beratung als Intel Technology Provider Platinum unterstützt Kunden bei der Realisierung Ihrer Projekte und vereinbart vorausschauende Planung mit Leistungs- und Kostenoptimierung - ganz nach Ihren Wünschen.</w:t>
      </w:r>
    </w:p>
    <w:p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</w:p>
    <w:p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>Auch das Produktportfolio im Kassenbereich lässt keine Wünsche offen. ICO hat sowohl einzelne Kassen-Komponenten als auch direkt einsetzbare Komplettlösungen im Programm. Die ICO Innovative Computer GmbH bietet zusätzlich zu Ihrer breiten Produktpalette in den Bereichen Server, Industrie und POS/Kassen auch professionelle Services und Dienstleistung im IT Bereich. Hierzu gehören sowohl Online-Services, Consulting wie auch verschiedenste IT-</w:t>
      </w:r>
      <w:proofErr w:type="spellStart"/>
      <w:r w:rsidRPr="001C79A0">
        <w:rPr>
          <w:rFonts w:ascii="Myriad Pro" w:hAnsi="Myriad Pro" w:cs="Arial"/>
          <w:sz w:val="20"/>
          <w:szCs w:val="20"/>
        </w:rPr>
        <w:t>Services.Über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 120 Mitarbeiter (davon 8 Auszubildende) sorgen für die Zufriedenheit von über 16.000 Kunden, die zu 60% aus Fachhändlern, Systemhäusern und IT-Dienstleistern und zu 40% aus Industrie- und gewerblichen Kunden bestehen. Im Geschäfts</w:t>
      </w:r>
      <w:r w:rsidR="00992B04">
        <w:rPr>
          <w:rFonts w:ascii="Myriad Pro" w:hAnsi="Myriad Pro" w:cs="Arial"/>
          <w:sz w:val="20"/>
          <w:szCs w:val="20"/>
        </w:rPr>
        <w:t>jahr 2019/20</w:t>
      </w:r>
      <w:r w:rsidRPr="001C79A0">
        <w:rPr>
          <w:rFonts w:ascii="Myriad Pro" w:hAnsi="Myriad Pro" w:cs="Arial"/>
          <w:sz w:val="20"/>
          <w:szCs w:val="20"/>
        </w:rPr>
        <w:t xml:space="preserve"> betrug der Umsatz knapp 20 Mio. Euro.</w:t>
      </w:r>
    </w:p>
    <w:p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</w:p>
    <w:p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b/>
          <w:sz w:val="20"/>
          <w:szCs w:val="20"/>
        </w:rPr>
        <w:t>Redaktioneller Kontakt:</w:t>
      </w:r>
    </w:p>
    <w:p w:rsidR="001C79A0" w:rsidRPr="003A7EF5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3A7EF5">
        <w:rPr>
          <w:rFonts w:ascii="Myriad Pro" w:hAnsi="Myriad Pro" w:cs="Arial"/>
          <w:sz w:val="20"/>
          <w:szCs w:val="20"/>
          <w:lang w:val="en-US"/>
        </w:rPr>
        <w:t>Hanno Detjen</w:t>
      </w:r>
      <w:r w:rsidRPr="003A7EF5">
        <w:rPr>
          <w:rFonts w:ascii="Myriad Pro" w:hAnsi="Myriad Pro" w:cs="Arial"/>
          <w:sz w:val="20"/>
          <w:szCs w:val="20"/>
          <w:lang w:val="en-US"/>
        </w:rPr>
        <w:tab/>
      </w:r>
      <w:r w:rsidRPr="003A7EF5">
        <w:rPr>
          <w:rFonts w:ascii="Myriad Pro" w:hAnsi="Myriad Pro" w:cs="Arial"/>
          <w:sz w:val="20"/>
          <w:szCs w:val="20"/>
          <w:lang w:val="en-US"/>
        </w:rPr>
        <w:tab/>
      </w:r>
      <w:r w:rsidRPr="003A7EF5">
        <w:rPr>
          <w:rFonts w:ascii="Myriad Pro" w:hAnsi="Myriad Pro" w:cs="Arial"/>
          <w:sz w:val="20"/>
          <w:szCs w:val="20"/>
          <w:lang w:val="en-US"/>
        </w:rPr>
        <w:tab/>
      </w:r>
      <w:r w:rsidRPr="003A7EF5">
        <w:rPr>
          <w:rFonts w:ascii="Myriad Pro" w:hAnsi="Myriad Pro" w:cs="Arial"/>
          <w:sz w:val="20"/>
          <w:szCs w:val="20"/>
          <w:lang w:val="en-US"/>
        </w:rPr>
        <w:tab/>
        <w:t>Sabrina Wagner</w:t>
      </w:r>
      <w:r w:rsidRPr="003A7EF5">
        <w:rPr>
          <w:rFonts w:ascii="Myriad Pro" w:hAnsi="Myriad Pro" w:cs="Arial"/>
          <w:sz w:val="20"/>
          <w:szCs w:val="20"/>
          <w:lang w:val="en-US"/>
        </w:rPr>
        <w:br/>
      </w:r>
      <w:proofErr w:type="spellStart"/>
      <w:r w:rsidRPr="003A7EF5">
        <w:rPr>
          <w:rFonts w:ascii="Myriad Pro" w:hAnsi="Myriad Pro" w:cs="Arial"/>
          <w:sz w:val="20"/>
          <w:szCs w:val="20"/>
          <w:lang w:val="en-US"/>
        </w:rPr>
        <w:t>Marketingleiter</w:t>
      </w:r>
      <w:proofErr w:type="spellEnd"/>
      <w:r w:rsidRPr="003A7EF5">
        <w:rPr>
          <w:rFonts w:ascii="Myriad Pro" w:hAnsi="Myriad Pro" w:cs="Arial"/>
          <w:sz w:val="20"/>
          <w:szCs w:val="20"/>
          <w:lang w:val="en-US"/>
        </w:rPr>
        <w:tab/>
      </w:r>
      <w:r w:rsidRPr="003A7EF5">
        <w:rPr>
          <w:rFonts w:ascii="Myriad Pro" w:hAnsi="Myriad Pro" w:cs="Arial"/>
          <w:sz w:val="20"/>
          <w:szCs w:val="20"/>
          <w:lang w:val="en-US"/>
        </w:rPr>
        <w:tab/>
      </w:r>
      <w:r w:rsidRPr="003A7EF5">
        <w:rPr>
          <w:rFonts w:ascii="Myriad Pro" w:hAnsi="Myriad Pro" w:cs="Arial"/>
          <w:sz w:val="20"/>
          <w:szCs w:val="20"/>
          <w:lang w:val="en-US"/>
        </w:rPr>
        <w:tab/>
      </w:r>
      <w:r w:rsidRPr="003A7EF5">
        <w:rPr>
          <w:rFonts w:ascii="Myriad Pro" w:hAnsi="Myriad Pro" w:cs="Arial"/>
          <w:sz w:val="20"/>
          <w:szCs w:val="20"/>
          <w:lang w:val="en-US"/>
        </w:rPr>
        <w:tab/>
        <w:t xml:space="preserve">Marketing </w:t>
      </w:r>
      <w:proofErr w:type="spellStart"/>
      <w:r w:rsidRPr="003A7EF5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  <w:r w:rsidRPr="003A7EF5">
        <w:rPr>
          <w:rFonts w:ascii="Arial" w:hAnsi="Arial" w:cs="Arial"/>
          <w:sz w:val="20"/>
          <w:szCs w:val="20"/>
          <w:lang w:val="en-US"/>
        </w:rPr>
        <w:t>‎</w:t>
      </w:r>
    </w:p>
    <w:p w:rsidR="001C79A0" w:rsidRPr="003A7EF5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:rsidR="001C79A0" w:rsidRPr="003A7EF5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1C79A0">
        <w:rPr>
          <w:rFonts w:ascii="Myriad Pro" w:hAnsi="Myriad Pro" w:cs="Arial"/>
          <w:sz w:val="20"/>
          <w:szCs w:val="20"/>
        </w:rPr>
        <w:t>ICO Innovative Computer GmbH</w:t>
      </w:r>
      <w:r w:rsidRPr="001C79A0">
        <w:rPr>
          <w:rFonts w:ascii="Myriad Pro" w:hAnsi="Myriad Pro" w:cs="Arial"/>
          <w:sz w:val="20"/>
          <w:szCs w:val="20"/>
        </w:rPr>
        <w:tab/>
      </w:r>
      <w:r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>ICO Innovative Computer GmbH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br/>
      </w:r>
      <w:proofErr w:type="spellStart"/>
      <w:r w:rsidRPr="001C79A0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. 15 / 65582 Diez 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proofErr w:type="spellStart"/>
      <w:r w:rsidRPr="001C79A0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. </w:t>
      </w:r>
      <w:r w:rsidRPr="003A7EF5">
        <w:rPr>
          <w:rFonts w:ascii="Myriad Pro" w:hAnsi="Myriad Pro" w:cs="Arial"/>
          <w:sz w:val="20"/>
          <w:szCs w:val="20"/>
          <w:lang w:val="en-US"/>
        </w:rPr>
        <w:t>15 / 65582 Diez</w:t>
      </w:r>
    </w:p>
    <w:p w:rsidR="001C79A0" w:rsidRPr="003A7EF5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3A7EF5">
        <w:rPr>
          <w:rFonts w:ascii="Myriad Pro" w:hAnsi="Myriad Pro" w:cs="Arial"/>
          <w:sz w:val="20"/>
          <w:szCs w:val="20"/>
          <w:lang w:val="en-US"/>
        </w:rPr>
        <w:t>Tel:  06432 9139 470</w:t>
      </w:r>
      <w:r w:rsidRPr="003A7EF5">
        <w:rPr>
          <w:rFonts w:ascii="Myriad Pro" w:hAnsi="Myriad Pro" w:cs="Arial"/>
          <w:sz w:val="20"/>
          <w:szCs w:val="20"/>
          <w:lang w:val="en-US"/>
        </w:rPr>
        <w:tab/>
      </w:r>
      <w:r w:rsidRPr="003A7EF5">
        <w:rPr>
          <w:rFonts w:ascii="Myriad Pro" w:hAnsi="Myriad Pro" w:cs="Arial"/>
          <w:sz w:val="20"/>
          <w:szCs w:val="20"/>
          <w:lang w:val="en-US"/>
        </w:rPr>
        <w:tab/>
      </w:r>
      <w:r w:rsidRPr="003A7EF5">
        <w:rPr>
          <w:rFonts w:ascii="Myriad Pro" w:hAnsi="Myriad Pro" w:cs="Arial"/>
          <w:sz w:val="20"/>
          <w:szCs w:val="20"/>
          <w:lang w:val="en-US"/>
        </w:rPr>
        <w:tab/>
        <w:t>Tel:  06432 9139 471</w:t>
      </w:r>
      <w:r w:rsidRPr="003A7EF5">
        <w:rPr>
          <w:rFonts w:ascii="Myriad Pro" w:hAnsi="Myriad Pro" w:cs="Arial"/>
          <w:sz w:val="20"/>
          <w:szCs w:val="20"/>
          <w:lang w:val="en-US"/>
        </w:rPr>
        <w:br/>
        <w:t>Fax: 06432 9139 2470</w:t>
      </w:r>
      <w:r w:rsidRPr="003A7EF5">
        <w:rPr>
          <w:rFonts w:ascii="Myriad Pro" w:hAnsi="Myriad Pro" w:cs="Arial"/>
          <w:sz w:val="20"/>
          <w:szCs w:val="20"/>
          <w:lang w:val="en-US"/>
        </w:rPr>
        <w:tab/>
      </w:r>
      <w:r w:rsidRPr="003A7EF5">
        <w:rPr>
          <w:rFonts w:ascii="Myriad Pro" w:hAnsi="Myriad Pro" w:cs="Arial"/>
          <w:sz w:val="20"/>
          <w:szCs w:val="20"/>
          <w:lang w:val="en-US"/>
        </w:rPr>
        <w:tab/>
      </w:r>
      <w:r w:rsidRPr="003A7EF5">
        <w:rPr>
          <w:rFonts w:ascii="Myriad Pro" w:hAnsi="Myriad Pro" w:cs="Arial"/>
          <w:sz w:val="20"/>
          <w:szCs w:val="20"/>
          <w:lang w:val="en-US"/>
        </w:rPr>
        <w:tab/>
        <w:t>Fax: 06432 9139 2471</w:t>
      </w:r>
    </w:p>
    <w:p w:rsidR="001C79A0" w:rsidRPr="003A7EF5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:rsidR="001C79A0" w:rsidRPr="003A7EF5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3A7EF5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3A7EF5">
        <w:rPr>
          <w:rFonts w:ascii="Myriad Pro" w:hAnsi="Myriad Pro" w:cs="Arial"/>
          <w:sz w:val="20"/>
          <w:szCs w:val="20"/>
          <w:lang w:val="en-US"/>
        </w:rPr>
        <w:tab/>
      </w:r>
      <w:hyperlink r:id="rId10" w:history="1">
        <w:r w:rsidRPr="003A7EF5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  <w:r w:rsidRPr="003A7EF5">
        <w:rPr>
          <w:rFonts w:ascii="Myriad Pro" w:hAnsi="Myriad Pro" w:cs="Arial"/>
          <w:sz w:val="20"/>
          <w:szCs w:val="20"/>
          <w:lang w:val="en-US"/>
        </w:rPr>
        <w:tab/>
      </w:r>
      <w:r w:rsidRPr="003A7EF5">
        <w:rPr>
          <w:rFonts w:ascii="Myriad Pro" w:hAnsi="Myriad Pro" w:cs="Arial"/>
          <w:sz w:val="20"/>
          <w:szCs w:val="20"/>
          <w:lang w:val="en-US"/>
        </w:rPr>
        <w:tab/>
      </w:r>
      <w:r w:rsidRPr="003A7EF5">
        <w:rPr>
          <w:rFonts w:ascii="Myriad Pro" w:hAnsi="Myriad Pro" w:cs="Arial"/>
          <w:sz w:val="20"/>
          <w:szCs w:val="20"/>
          <w:lang w:val="en-US"/>
        </w:rPr>
        <w:tab/>
        <w:t>E-Mail:</w:t>
      </w:r>
      <w:r w:rsidRPr="003A7EF5">
        <w:rPr>
          <w:rFonts w:ascii="Myriad Pro" w:hAnsi="Myriad Pro" w:cs="Arial"/>
          <w:sz w:val="20"/>
          <w:szCs w:val="20"/>
          <w:lang w:val="en-US"/>
        </w:rPr>
        <w:tab/>
      </w:r>
      <w:hyperlink r:id="rId11" w:history="1">
        <w:r w:rsidRPr="003A7EF5">
          <w:rPr>
            <w:rStyle w:val="Hyperlink"/>
            <w:rFonts w:ascii="Myriad Pro" w:hAnsi="Myriad Pro" w:cs="Arial"/>
            <w:sz w:val="20"/>
            <w:szCs w:val="20"/>
            <w:lang w:val="en-US"/>
          </w:rPr>
          <w:t>s.wagner@ico.de</w:t>
        </w:r>
      </w:hyperlink>
      <w:r w:rsidRPr="003A7EF5">
        <w:rPr>
          <w:rFonts w:ascii="Myriad Pro" w:hAnsi="Myriad Pro" w:cs="Arial"/>
          <w:sz w:val="20"/>
          <w:szCs w:val="20"/>
          <w:lang w:val="en-US"/>
        </w:rPr>
        <w:br/>
        <w:t>Web:</w:t>
      </w:r>
      <w:r w:rsidRPr="003A7EF5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3A7EF5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  <w:r w:rsidRPr="003A7EF5">
        <w:rPr>
          <w:rFonts w:ascii="Myriad Pro" w:hAnsi="Myriad Pro" w:cs="Arial"/>
          <w:sz w:val="20"/>
          <w:szCs w:val="20"/>
          <w:lang w:val="en-US"/>
        </w:rPr>
        <w:tab/>
      </w:r>
      <w:r w:rsidRPr="003A7EF5">
        <w:rPr>
          <w:rFonts w:ascii="Myriad Pro" w:hAnsi="Myriad Pro" w:cs="Arial"/>
          <w:sz w:val="20"/>
          <w:szCs w:val="20"/>
          <w:lang w:val="en-US"/>
        </w:rPr>
        <w:tab/>
      </w:r>
      <w:r w:rsidRPr="003A7EF5">
        <w:rPr>
          <w:rFonts w:ascii="Myriad Pro" w:hAnsi="Myriad Pro" w:cs="Arial"/>
          <w:sz w:val="20"/>
          <w:szCs w:val="20"/>
          <w:lang w:val="en-US"/>
        </w:rPr>
        <w:tab/>
        <w:t>Web:</w:t>
      </w:r>
      <w:r w:rsidRPr="003A7EF5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3A7EF5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:rsidR="001C79A0" w:rsidRPr="003A7EF5" w:rsidRDefault="001C79A0" w:rsidP="00C03D07">
      <w:pPr>
        <w:widowControl/>
        <w:suppressAutoHyphens w:val="0"/>
        <w:rPr>
          <w:rFonts w:ascii="Myriad Pro" w:hAnsi="Myriad Pro"/>
          <w:sz w:val="20"/>
          <w:szCs w:val="20"/>
          <w:lang w:val="en-US"/>
        </w:rPr>
      </w:pPr>
    </w:p>
    <w:sectPr w:rsidR="001C79A0" w:rsidRPr="003A7EF5" w:rsidSect="00342D79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27787" w:rsidRDefault="00B27787">
      <w:r>
        <w:separator/>
      </w:r>
    </w:p>
  </w:endnote>
  <w:endnote w:type="continuationSeparator" w:id="0">
    <w:p w:rsidR="00B27787" w:rsidRDefault="00B277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 Black">
    <w:altName w:val="Segoe UI Black"/>
    <w:panose1 w:val="020B09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Myriad Pro">
    <w:altName w:val="Corbel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42D79" w:rsidRPr="003A7EF5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3A7EF5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:rsidR="00342D79" w:rsidRPr="003A7EF5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3A7EF5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:rsidR="00342D79" w:rsidRPr="003A7EF5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3A7EF5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:rsidR="00342D79" w:rsidRPr="003A7EF5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3A7EF5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B3D42" w:rsidRPr="003A7EF5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3A7EF5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3A7EF5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:rsidR="00AB3D42" w:rsidRPr="003A7EF5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3A7EF5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:rsidR="00AB3D42" w:rsidRPr="003A7EF5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3A7EF5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3A7EF5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:rsidR="00AB3D42" w:rsidRPr="003A7EF5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3A7EF5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:rsidR="00AB3D42" w:rsidRPr="00A072B3" w:rsidRDefault="00AB3D42" w:rsidP="00AB3D42">
    <w:pPr>
      <w:pStyle w:val="Fuzeile"/>
    </w:pPr>
  </w:p>
  <w:p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27787" w:rsidRDefault="00B27787">
      <w:r>
        <w:separator/>
      </w:r>
    </w:p>
  </w:footnote>
  <w:footnote w:type="continuationSeparator" w:id="0">
    <w:p w:rsidR="00B27787" w:rsidRDefault="00B2778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31529" w:rsidRDefault="00A31529" w:rsidP="00A31529">
    <w:pPr>
      <w:pStyle w:val="Kopfzeile"/>
      <w:tabs>
        <w:tab w:val="clear" w:pos="4818"/>
        <w:tab w:val="center" w:pos="142"/>
      </w:tabs>
    </w:pPr>
  </w:p>
  <w:p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A31529" w:rsidRPr="007E6A6F" w:rsidRDefault="00A31529" w:rsidP="00A31529">
    <w:pPr>
      <w:pStyle w:val="Kopfzeile"/>
      <w:jc w:val="center"/>
      <w:rPr>
        <w:color w:val="0753A2"/>
      </w:rPr>
    </w:pPr>
  </w:p>
  <w:p w:rsidR="00A31529" w:rsidRDefault="00A31529" w:rsidP="00A31529">
    <w:pPr>
      <w:pStyle w:val="Kopfzeile"/>
    </w:pPr>
  </w:p>
  <w:p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:rsidR="00A31529" w:rsidRDefault="00A31529" w:rsidP="00A31529">
    <w:pPr>
      <w:rPr>
        <w:rFonts w:ascii="Myriad Pro" w:hAnsi="Myriad Pro"/>
      </w:rPr>
    </w:pPr>
  </w:p>
  <w:p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AB3D42" w:rsidRDefault="00AB3D42" w:rsidP="00AB3D42">
    <w:pPr>
      <w:pStyle w:val="Kopfzeile"/>
    </w:pPr>
  </w:p>
  <w:p w:rsidR="00AB3D42" w:rsidRPr="007E6A6F" w:rsidRDefault="00AB3D42" w:rsidP="00AB3D42">
    <w:pPr>
      <w:pStyle w:val="Kopfzeile"/>
      <w:jc w:val="center"/>
      <w:rPr>
        <w:color w:val="0753A2"/>
      </w:rPr>
    </w:pPr>
  </w:p>
  <w:p w:rsidR="00AB3D42" w:rsidRDefault="00AB3D42" w:rsidP="00AB3D42">
    <w:pPr>
      <w:pStyle w:val="Kopfzeile"/>
    </w:pPr>
  </w:p>
  <w:p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:rsidR="00AB3D42" w:rsidRDefault="00AB3D42" w:rsidP="00AB3D42">
    <w:pPr>
      <w:rPr>
        <w:rFonts w:ascii="Myriad Pro" w:hAnsi="Myriad Pro"/>
      </w:rPr>
    </w:pPr>
  </w:p>
  <w:p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739210C"/>
    <w:multiLevelType w:val="hybridMultilevel"/>
    <w:tmpl w:val="265ABAB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0B20"/>
    <w:rsid w:val="000048E9"/>
    <w:rsid w:val="00025806"/>
    <w:rsid w:val="00037CF5"/>
    <w:rsid w:val="00050DAB"/>
    <w:rsid w:val="00080294"/>
    <w:rsid w:val="000B40B4"/>
    <w:rsid w:val="00110FAB"/>
    <w:rsid w:val="00144924"/>
    <w:rsid w:val="00153215"/>
    <w:rsid w:val="00167B4C"/>
    <w:rsid w:val="001773B7"/>
    <w:rsid w:val="00185162"/>
    <w:rsid w:val="001975E2"/>
    <w:rsid w:val="001B72D4"/>
    <w:rsid w:val="001C79A0"/>
    <w:rsid w:val="001E520D"/>
    <w:rsid w:val="001F6710"/>
    <w:rsid w:val="00203E28"/>
    <w:rsid w:val="0021514C"/>
    <w:rsid w:val="00217B46"/>
    <w:rsid w:val="00250BA4"/>
    <w:rsid w:val="0028077A"/>
    <w:rsid w:val="00281568"/>
    <w:rsid w:val="002C5F42"/>
    <w:rsid w:val="002D79C4"/>
    <w:rsid w:val="00307A27"/>
    <w:rsid w:val="00336FB7"/>
    <w:rsid w:val="00337F6A"/>
    <w:rsid w:val="00342D79"/>
    <w:rsid w:val="003A19FB"/>
    <w:rsid w:val="003A7EF5"/>
    <w:rsid w:val="00480958"/>
    <w:rsid w:val="004A5EA1"/>
    <w:rsid w:val="004B5DBE"/>
    <w:rsid w:val="0051661D"/>
    <w:rsid w:val="005533C9"/>
    <w:rsid w:val="00555EC4"/>
    <w:rsid w:val="005561BE"/>
    <w:rsid w:val="00557427"/>
    <w:rsid w:val="00583DB4"/>
    <w:rsid w:val="005B107E"/>
    <w:rsid w:val="005F5A11"/>
    <w:rsid w:val="00611C79"/>
    <w:rsid w:val="00684E52"/>
    <w:rsid w:val="006C5223"/>
    <w:rsid w:val="006D6331"/>
    <w:rsid w:val="006D660E"/>
    <w:rsid w:val="00700691"/>
    <w:rsid w:val="0070180C"/>
    <w:rsid w:val="00707312"/>
    <w:rsid w:val="007122C5"/>
    <w:rsid w:val="0071595B"/>
    <w:rsid w:val="0073767E"/>
    <w:rsid w:val="00747B16"/>
    <w:rsid w:val="0077312B"/>
    <w:rsid w:val="007A5F1B"/>
    <w:rsid w:val="007C0B59"/>
    <w:rsid w:val="007C1ED2"/>
    <w:rsid w:val="008822B8"/>
    <w:rsid w:val="00886249"/>
    <w:rsid w:val="0089296F"/>
    <w:rsid w:val="008A61F9"/>
    <w:rsid w:val="008C18AE"/>
    <w:rsid w:val="00904BE0"/>
    <w:rsid w:val="00911E8A"/>
    <w:rsid w:val="00937BD8"/>
    <w:rsid w:val="0097555E"/>
    <w:rsid w:val="00992B04"/>
    <w:rsid w:val="009F3690"/>
    <w:rsid w:val="00A31529"/>
    <w:rsid w:val="00A55667"/>
    <w:rsid w:val="00A7664B"/>
    <w:rsid w:val="00A86640"/>
    <w:rsid w:val="00AB3D42"/>
    <w:rsid w:val="00AF7165"/>
    <w:rsid w:val="00B02E08"/>
    <w:rsid w:val="00B27787"/>
    <w:rsid w:val="00B5145F"/>
    <w:rsid w:val="00B57887"/>
    <w:rsid w:val="00B57965"/>
    <w:rsid w:val="00B6667F"/>
    <w:rsid w:val="00B75274"/>
    <w:rsid w:val="00BA4AD8"/>
    <w:rsid w:val="00BA5078"/>
    <w:rsid w:val="00BD5B17"/>
    <w:rsid w:val="00BE2095"/>
    <w:rsid w:val="00C03D07"/>
    <w:rsid w:val="00C11EA8"/>
    <w:rsid w:val="00C4281A"/>
    <w:rsid w:val="00C533AF"/>
    <w:rsid w:val="00C61CF0"/>
    <w:rsid w:val="00C74C68"/>
    <w:rsid w:val="00C81520"/>
    <w:rsid w:val="00D06987"/>
    <w:rsid w:val="00D17856"/>
    <w:rsid w:val="00D65F1A"/>
    <w:rsid w:val="00D84930"/>
    <w:rsid w:val="00DA0791"/>
    <w:rsid w:val="00DA1B8D"/>
    <w:rsid w:val="00DF08B2"/>
    <w:rsid w:val="00E02AA9"/>
    <w:rsid w:val="00E065B2"/>
    <w:rsid w:val="00E13737"/>
    <w:rsid w:val="00E91A74"/>
    <w:rsid w:val="00EB0CAD"/>
    <w:rsid w:val="00EB38A3"/>
    <w:rsid w:val="00EC6243"/>
    <w:rsid w:val="00F333B9"/>
    <w:rsid w:val="00F54D40"/>
    <w:rsid w:val="00F615B2"/>
    <w:rsid w:val="00F674BB"/>
    <w:rsid w:val="00F8142A"/>
    <w:rsid w:val="00F84BAD"/>
    <w:rsid w:val="00F95D69"/>
    <w:rsid w:val="00FC32F7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B993DA2"/>
  <w15:docId w15:val="{13038640-E223-491E-ACF6-7EE689FD1B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semiHidden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747B1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ico.de" TargetMode="Externa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www.ico.de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s.wagner@ico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mailto:h.detjen@ico.de" TargetMode="Externa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http://www.ico.de/presse" TargetMode="Externa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4762162-3181-4B06-A452-89EE55A39E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817</Words>
  <Characters>5150</Characters>
  <Application>Microsoft Office Word</Application>
  <DocSecurity>0</DocSecurity>
  <Lines>42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5956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3</cp:revision>
  <cp:lastPrinted>1900-12-31T23:00:00Z</cp:lastPrinted>
  <dcterms:created xsi:type="dcterms:W3CDTF">2021-04-08T11:47:00Z</dcterms:created>
  <dcterms:modified xsi:type="dcterms:W3CDTF">2021-04-08T13:37:00Z</dcterms:modified>
</cp:coreProperties>
</file>