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C74C68" w:rsidRPr="001C79A0" w:rsidRDefault="001E442F" w:rsidP="00C03D07">
      <w:pPr>
        <w:widowControl/>
        <w:suppressAutoHyphens w:val="0"/>
        <w:rPr>
          <w:rFonts w:ascii="Myriad Pro Black" w:hAnsi="Myriad Pro Black"/>
          <w:color w:val="365F91" w:themeColor="accent1" w:themeShade="BF"/>
          <w:sz w:val="30"/>
          <w:szCs w:val="30"/>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simplePos x="0" y="0"/>
            <wp:positionH relativeFrom="page">
              <wp:align>left</wp:align>
            </wp:positionH>
            <wp:positionV relativeFrom="paragraph">
              <wp:posOffset>10160</wp:posOffset>
            </wp:positionV>
            <wp:extent cx="2491200" cy="1476000"/>
            <wp:effectExtent l="0" t="0" r="444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91200" cy="1476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80654" w:rsidRPr="00980654">
        <w:rPr>
          <w:rFonts w:ascii="Myriad Pro Black" w:hAnsi="Myriad Pro Black"/>
          <w:color w:val="365F91" w:themeColor="accent1" w:themeShade="BF"/>
          <w:sz w:val="30"/>
          <w:szCs w:val="30"/>
        </w:rPr>
        <w:t xml:space="preserve">Langlebig, robust und leistungsstark – </w:t>
      </w:r>
      <w:proofErr w:type="spellStart"/>
      <w:r w:rsidR="00980654" w:rsidRPr="00980654">
        <w:rPr>
          <w:rFonts w:ascii="Myriad Pro Black" w:hAnsi="Myriad Pro Black"/>
          <w:color w:val="365F91" w:themeColor="accent1" w:themeShade="BF"/>
          <w:sz w:val="30"/>
          <w:szCs w:val="30"/>
        </w:rPr>
        <w:t>Controlmaster</w:t>
      </w:r>
      <w:proofErr w:type="spellEnd"/>
      <w:r w:rsidR="00980654" w:rsidRPr="00980654">
        <w:rPr>
          <w:rFonts w:ascii="Myriad Pro Black" w:hAnsi="Myriad Pro Black"/>
          <w:color w:val="365F91" w:themeColor="accent1" w:themeShade="BF"/>
          <w:sz w:val="30"/>
          <w:szCs w:val="30"/>
        </w:rPr>
        <w:t xml:space="preserve"> 1019 für industrielle Anwendungen</w:t>
      </w:r>
    </w:p>
    <w:p w:rsidR="001C79A0" w:rsidRDefault="001C79A0" w:rsidP="00C03D07">
      <w:pPr>
        <w:widowControl/>
        <w:suppressAutoHyphens w:val="0"/>
        <w:rPr>
          <w:rFonts w:ascii="Myriad Pro" w:hAnsi="Myriad Pro"/>
        </w:rPr>
      </w:pPr>
    </w:p>
    <w:p w:rsidR="00980654" w:rsidRPr="00980654" w:rsidRDefault="00980654" w:rsidP="00980654">
      <w:pPr>
        <w:widowControl/>
        <w:suppressAutoHyphens w:val="0"/>
        <w:rPr>
          <w:rFonts w:ascii="Myriad Pro" w:hAnsi="Myriad Pro"/>
          <w:b/>
          <w:sz w:val="20"/>
          <w:szCs w:val="20"/>
        </w:rPr>
      </w:pPr>
      <w:r w:rsidRPr="00980654">
        <w:rPr>
          <w:rFonts w:ascii="Myriad Pro" w:hAnsi="Myriad Pro"/>
          <w:b/>
          <w:sz w:val="20"/>
          <w:szCs w:val="20"/>
        </w:rPr>
        <w:t xml:space="preserve">Die </w:t>
      </w:r>
      <w:proofErr w:type="spellStart"/>
      <w:r w:rsidRPr="00980654">
        <w:rPr>
          <w:rFonts w:ascii="Myriad Pro" w:hAnsi="Myriad Pro"/>
          <w:b/>
          <w:sz w:val="20"/>
          <w:szCs w:val="20"/>
        </w:rPr>
        <w:t>Controlmaster</w:t>
      </w:r>
      <w:proofErr w:type="spellEnd"/>
      <w:r w:rsidRPr="00980654">
        <w:rPr>
          <w:rFonts w:ascii="Myriad Pro" w:hAnsi="Myriad Pro"/>
          <w:b/>
          <w:sz w:val="20"/>
          <w:szCs w:val="20"/>
        </w:rPr>
        <w:t xml:space="preserve"> Modellreihe aus dem Hause ICO Innovative Computer GmbH steht seit Jahren für hochwertige, robuste und langlebige Serversysteme speziell für industrielle Anwendungen. Dabei kombinieren sie modernste Serverhardware mit einer Vielzahl von Schnittstellen und bieten eine performante Basis für leistungsfordernde Anwendungen. Mit dem </w:t>
      </w:r>
      <w:proofErr w:type="spellStart"/>
      <w:r w:rsidRPr="00980654">
        <w:rPr>
          <w:rFonts w:ascii="Myriad Pro" w:hAnsi="Myriad Pro"/>
          <w:b/>
          <w:sz w:val="20"/>
          <w:szCs w:val="20"/>
        </w:rPr>
        <w:t>Controlmaster</w:t>
      </w:r>
      <w:proofErr w:type="spellEnd"/>
      <w:r w:rsidRPr="00980654">
        <w:rPr>
          <w:rFonts w:ascii="Myriad Pro" w:hAnsi="Myriad Pro"/>
          <w:b/>
          <w:sz w:val="20"/>
          <w:szCs w:val="20"/>
        </w:rPr>
        <w:t xml:space="preserve"> 1019 steht nun ein solches Kraftpaket mit modernster Ausstattung zur Verfügung.</w:t>
      </w:r>
    </w:p>
    <w:p w:rsidR="001C79A0" w:rsidRPr="001C79A0" w:rsidRDefault="001C79A0" w:rsidP="00C03D07">
      <w:pPr>
        <w:widowControl/>
        <w:suppressAutoHyphens w:val="0"/>
        <w:rPr>
          <w:rFonts w:ascii="Myriad Pro" w:hAnsi="Myriad Pro"/>
          <w:b/>
          <w:sz w:val="22"/>
          <w:szCs w:val="22"/>
        </w:rPr>
      </w:pPr>
    </w:p>
    <w:p w:rsidR="00980654" w:rsidRDefault="00980654" w:rsidP="00980654">
      <w:pPr>
        <w:widowControl/>
        <w:suppressAutoHyphens w:val="0"/>
        <w:rPr>
          <w:rFonts w:ascii="Myriad Pro" w:hAnsi="Myriad Pro"/>
          <w:sz w:val="20"/>
          <w:szCs w:val="20"/>
        </w:rPr>
      </w:pPr>
      <w:r w:rsidRPr="00980654">
        <w:rPr>
          <w:rFonts w:ascii="Myriad Pro" w:hAnsi="Myriad Pro"/>
          <w:sz w:val="20"/>
          <w:szCs w:val="20"/>
        </w:rPr>
        <w:t xml:space="preserve">Basis des </w:t>
      </w:r>
      <w:proofErr w:type="spellStart"/>
      <w:r w:rsidRPr="00980654">
        <w:rPr>
          <w:rFonts w:ascii="Myriad Pro" w:hAnsi="Myriad Pro"/>
          <w:sz w:val="20"/>
          <w:szCs w:val="20"/>
        </w:rPr>
        <w:t>Controlmaster</w:t>
      </w:r>
      <w:proofErr w:type="spellEnd"/>
      <w:r w:rsidRPr="00980654">
        <w:rPr>
          <w:rFonts w:ascii="Myriad Pro" w:hAnsi="Myriad Pro"/>
          <w:sz w:val="20"/>
          <w:szCs w:val="20"/>
        </w:rPr>
        <w:t xml:space="preserve"> 1019 ist ein spezielles Industriemainboard mit einem Intel Q370 Chipsatz. Bereits in der Grundausstattung verfügt der </w:t>
      </w:r>
      <w:proofErr w:type="spellStart"/>
      <w:r w:rsidRPr="00980654">
        <w:rPr>
          <w:rFonts w:ascii="Myriad Pro" w:hAnsi="Myriad Pro"/>
          <w:sz w:val="20"/>
          <w:szCs w:val="20"/>
        </w:rPr>
        <w:t>Controlmaster</w:t>
      </w:r>
      <w:proofErr w:type="spellEnd"/>
      <w:r w:rsidRPr="00980654">
        <w:rPr>
          <w:rFonts w:ascii="Myriad Pro" w:hAnsi="Myriad Pro"/>
          <w:sz w:val="20"/>
          <w:szCs w:val="20"/>
        </w:rPr>
        <w:t xml:space="preserve"> 1019 über 16GB Arbeitsspeicher</w:t>
      </w:r>
      <w:r w:rsidR="009404D2">
        <w:rPr>
          <w:rFonts w:ascii="Myriad Pro" w:hAnsi="Myriad Pro"/>
          <w:sz w:val="20"/>
          <w:szCs w:val="20"/>
        </w:rPr>
        <w:t>,</w:t>
      </w:r>
      <w:r w:rsidRPr="00980654">
        <w:rPr>
          <w:rFonts w:ascii="Myriad Pro" w:hAnsi="Myriad Pro"/>
          <w:sz w:val="20"/>
          <w:szCs w:val="20"/>
        </w:rPr>
        <w:t xml:space="preserve"> die je nach Kundenwunsch auf bis </w:t>
      </w:r>
      <w:proofErr w:type="gramStart"/>
      <w:r w:rsidRPr="00980654">
        <w:rPr>
          <w:rFonts w:ascii="Myriad Pro" w:hAnsi="Myriad Pro"/>
          <w:sz w:val="20"/>
          <w:szCs w:val="20"/>
        </w:rPr>
        <w:t>zu  128</w:t>
      </w:r>
      <w:proofErr w:type="gramEnd"/>
      <w:r w:rsidRPr="00980654">
        <w:rPr>
          <w:rFonts w:ascii="Myriad Pro" w:hAnsi="Myriad Pro"/>
          <w:sz w:val="20"/>
          <w:szCs w:val="20"/>
        </w:rPr>
        <w:t>GB ausgebaut werden können. Als Prozessor kommt ein leistungsstarker Intel Core i7-9700 mit 8 Kernen und 8 Threads</w:t>
      </w:r>
      <w:r w:rsidR="009404D2">
        <w:rPr>
          <w:rFonts w:ascii="Myriad Pro" w:hAnsi="Myriad Pro"/>
          <w:sz w:val="20"/>
          <w:szCs w:val="20"/>
        </w:rPr>
        <w:t>,</w:t>
      </w:r>
      <w:r w:rsidRPr="00980654">
        <w:rPr>
          <w:rFonts w:ascii="Myriad Pro" w:hAnsi="Myriad Pro"/>
          <w:sz w:val="20"/>
          <w:szCs w:val="20"/>
        </w:rPr>
        <w:t xml:space="preserve"> sowie einer Nominalfrequenz von 3,0GHz zum Einsatz. Diese kann der intelligente Prozessor dynamisch auf bis zu 4,7GHz erhöhen und ist dadurch auch für anspruchsvollste Aufgaben bestens vorbereitet. Eine 240GB schnelle SSD nimmt Betriebssystem und Daten auf und sorgt ebenfalls für einen schnellen Datenaustausch.</w:t>
      </w:r>
    </w:p>
    <w:p w:rsidR="001E442F" w:rsidRPr="00980654" w:rsidRDefault="001E442F" w:rsidP="00980654">
      <w:pPr>
        <w:widowControl/>
        <w:suppressAutoHyphens w:val="0"/>
        <w:rPr>
          <w:rFonts w:ascii="Myriad Pro" w:hAnsi="Myriad Pro"/>
          <w:sz w:val="20"/>
          <w:szCs w:val="20"/>
        </w:rPr>
      </w:pPr>
    </w:p>
    <w:p w:rsidR="00980654" w:rsidRDefault="00980654" w:rsidP="00980654">
      <w:pPr>
        <w:widowControl/>
        <w:suppressAutoHyphens w:val="0"/>
        <w:rPr>
          <w:rFonts w:ascii="Myriad Pro" w:hAnsi="Myriad Pro"/>
          <w:sz w:val="20"/>
          <w:szCs w:val="20"/>
        </w:rPr>
      </w:pPr>
      <w:r w:rsidRPr="00980654">
        <w:rPr>
          <w:rFonts w:ascii="Myriad Pro" w:hAnsi="Myriad Pro"/>
          <w:sz w:val="20"/>
          <w:szCs w:val="20"/>
        </w:rPr>
        <w:t xml:space="preserve">Auch im Bereich der Schnittstellen zeigt sich der </w:t>
      </w:r>
      <w:proofErr w:type="spellStart"/>
      <w:r w:rsidRPr="00980654">
        <w:rPr>
          <w:rFonts w:ascii="Myriad Pro" w:hAnsi="Myriad Pro"/>
          <w:sz w:val="20"/>
          <w:szCs w:val="20"/>
        </w:rPr>
        <w:t>Controlmaster</w:t>
      </w:r>
      <w:proofErr w:type="spellEnd"/>
      <w:r w:rsidRPr="00980654">
        <w:rPr>
          <w:rFonts w:ascii="Myriad Pro" w:hAnsi="Myriad Pro"/>
          <w:sz w:val="20"/>
          <w:szCs w:val="20"/>
        </w:rPr>
        <w:t xml:space="preserve"> 1019 äußerst anschlussfreudig. Gleich 7 Steckplätze, aufgeteilt auf 2x PCI, 2x PCIe x1, 1x PCIe x4, 1x PCIe x8 und 1x PCIex16 lassen eine Vielzahl an zusätzlichen Steckkarten zu. Weiterhin besitzt er 2 G</w:t>
      </w:r>
      <w:r w:rsidR="009404D2">
        <w:rPr>
          <w:rFonts w:ascii="Myriad Pro" w:hAnsi="Myriad Pro"/>
          <w:sz w:val="20"/>
          <w:szCs w:val="20"/>
        </w:rPr>
        <w:t>b</w:t>
      </w:r>
      <w:r w:rsidRPr="00980654">
        <w:rPr>
          <w:rFonts w:ascii="Myriad Pro" w:hAnsi="Myriad Pro"/>
          <w:sz w:val="20"/>
          <w:szCs w:val="20"/>
        </w:rPr>
        <w:t>it LAN-Anschlüsse und insgesamt 8 USB-Anschlüsse. Zwei der USB-Anschlüsse sind praktischerweise in die Front integriert und lassen so schnell Maus, Tastatur oder USB-Sticks anschließen. Zur weiteren Ausstattung gehören noch 2 serielle RS232/422/485</w:t>
      </w:r>
      <w:r w:rsidR="009404D2">
        <w:rPr>
          <w:rFonts w:ascii="Myriad Pro" w:hAnsi="Myriad Pro"/>
          <w:sz w:val="20"/>
          <w:szCs w:val="20"/>
        </w:rPr>
        <w:t>-</w:t>
      </w:r>
      <w:r w:rsidRPr="00980654">
        <w:rPr>
          <w:rFonts w:ascii="Myriad Pro" w:hAnsi="Myriad Pro"/>
          <w:sz w:val="20"/>
          <w:szCs w:val="20"/>
        </w:rPr>
        <w:t>Schnittstellen</w:t>
      </w:r>
      <w:r w:rsidR="009404D2">
        <w:rPr>
          <w:rFonts w:ascii="Myriad Pro" w:hAnsi="Myriad Pro"/>
          <w:sz w:val="20"/>
          <w:szCs w:val="20"/>
        </w:rPr>
        <w:t>,</w:t>
      </w:r>
      <w:r w:rsidRPr="00980654">
        <w:rPr>
          <w:rFonts w:ascii="Myriad Pro" w:hAnsi="Myriad Pro"/>
          <w:sz w:val="20"/>
          <w:szCs w:val="20"/>
        </w:rPr>
        <w:t xml:space="preserve"> sowie Grafikausgabe über DVI-D, HDMI und </w:t>
      </w:r>
      <w:proofErr w:type="spellStart"/>
      <w:r w:rsidRPr="00980654">
        <w:rPr>
          <w:rFonts w:ascii="Myriad Pro" w:hAnsi="Myriad Pro"/>
          <w:sz w:val="20"/>
          <w:szCs w:val="20"/>
        </w:rPr>
        <w:t>Displayport</w:t>
      </w:r>
      <w:proofErr w:type="spellEnd"/>
      <w:r w:rsidRPr="00980654">
        <w:rPr>
          <w:rFonts w:ascii="Myriad Pro" w:hAnsi="Myriad Pro"/>
          <w:sz w:val="20"/>
          <w:szCs w:val="20"/>
        </w:rPr>
        <w:t>.</w:t>
      </w:r>
    </w:p>
    <w:p w:rsidR="001E442F" w:rsidRPr="00980654" w:rsidRDefault="001E442F" w:rsidP="00980654">
      <w:pPr>
        <w:widowControl/>
        <w:suppressAutoHyphens w:val="0"/>
        <w:rPr>
          <w:rFonts w:ascii="Myriad Pro" w:hAnsi="Myriad Pro"/>
          <w:sz w:val="20"/>
          <w:szCs w:val="20"/>
        </w:rPr>
      </w:pPr>
    </w:p>
    <w:p w:rsidR="00980654" w:rsidRDefault="00980654" w:rsidP="00980654">
      <w:pPr>
        <w:widowControl/>
        <w:suppressAutoHyphens w:val="0"/>
        <w:rPr>
          <w:rFonts w:ascii="Myriad Pro" w:hAnsi="Myriad Pro"/>
          <w:sz w:val="20"/>
          <w:szCs w:val="20"/>
        </w:rPr>
      </w:pPr>
      <w:r w:rsidRPr="00980654">
        <w:rPr>
          <w:rFonts w:ascii="Myriad Pro" w:hAnsi="Myriad Pro"/>
          <w:sz w:val="20"/>
          <w:szCs w:val="20"/>
        </w:rPr>
        <w:t xml:space="preserve">Das robuste 4HE-Gehäuse des </w:t>
      </w:r>
      <w:proofErr w:type="spellStart"/>
      <w:r w:rsidRPr="00980654">
        <w:rPr>
          <w:rFonts w:ascii="Myriad Pro" w:hAnsi="Myriad Pro"/>
          <w:sz w:val="20"/>
          <w:szCs w:val="20"/>
        </w:rPr>
        <w:t>Controlmaster</w:t>
      </w:r>
      <w:proofErr w:type="spellEnd"/>
      <w:r w:rsidRPr="00980654">
        <w:rPr>
          <w:rFonts w:ascii="Myriad Pro" w:hAnsi="Myriad Pro"/>
          <w:sz w:val="20"/>
          <w:szCs w:val="20"/>
        </w:rPr>
        <w:t xml:space="preserve"> 1019 kann bis zu 5 Festplatten aufnehmen und optimal kühlen. Die Front des formschönen Gehäuses ist mit einer abschließbaren Front ausgestattet und verhindert durch diesen mechanischen Schutz absichtliche oder irrtümliche Fehlbedienung. Individuelle Änderungen wie ein redundantes Netzteil, Raid Konfigurationen für erhöhte Datensicherheit oder individuelle Festplattenkonfigurationen sind beim </w:t>
      </w:r>
      <w:proofErr w:type="spellStart"/>
      <w:r w:rsidRPr="00980654">
        <w:rPr>
          <w:rFonts w:ascii="Myriad Pro" w:hAnsi="Myriad Pro"/>
          <w:sz w:val="20"/>
          <w:szCs w:val="20"/>
        </w:rPr>
        <w:t>Controlmaster</w:t>
      </w:r>
      <w:proofErr w:type="spellEnd"/>
      <w:r w:rsidRPr="00980654">
        <w:rPr>
          <w:rFonts w:ascii="Myriad Pro" w:hAnsi="Myriad Pro"/>
          <w:sz w:val="20"/>
          <w:szCs w:val="20"/>
        </w:rPr>
        <w:t xml:space="preserve"> 1019 ebenfalls je nach Kundenwunsch realisierbar.</w:t>
      </w:r>
    </w:p>
    <w:p w:rsidR="001E442F" w:rsidRPr="00980654" w:rsidRDefault="001E442F" w:rsidP="00980654">
      <w:pPr>
        <w:widowControl/>
        <w:suppressAutoHyphens w:val="0"/>
        <w:rPr>
          <w:rFonts w:ascii="Myriad Pro" w:hAnsi="Myriad Pro"/>
          <w:sz w:val="20"/>
          <w:szCs w:val="20"/>
        </w:rPr>
      </w:pPr>
    </w:p>
    <w:p w:rsidR="00980654" w:rsidRPr="00980654" w:rsidRDefault="00980654" w:rsidP="00980654">
      <w:pPr>
        <w:widowControl/>
        <w:suppressAutoHyphens w:val="0"/>
        <w:rPr>
          <w:rFonts w:ascii="Myriad Pro" w:hAnsi="Myriad Pro"/>
          <w:sz w:val="20"/>
          <w:szCs w:val="20"/>
        </w:rPr>
      </w:pPr>
      <w:r w:rsidRPr="00980654">
        <w:rPr>
          <w:rFonts w:ascii="Myriad Pro" w:hAnsi="Myriad Pro"/>
          <w:sz w:val="20"/>
          <w:szCs w:val="20"/>
        </w:rPr>
        <w:t xml:space="preserve">Der </w:t>
      </w:r>
      <w:r w:rsidR="001E442F">
        <w:rPr>
          <w:rFonts w:ascii="Myriad Pro" w:hAnsi="Myriad Pro"/>
          <w:sz w:val="20"/>
          <w:szCs w:val="20"/>
        </w:rPr>
        <w:t xml:space="preserve">4HE </w:t>
      </w:r>
      <w:proofErr w:type="spellStart"/>
      <w:r w:rsidRPr="00980654">
        <w:rPr>
          <w:rFonts w:ascii="Myriad Pro" w:hAnsi="Myriad Pro"/>
          <w:sz w:val="20"/>
          <w:szCs w:val="20"/>
        </w:rPr>
        <w:t>Controlmaster</w:t>
      </w:r>
      <w:proofErr w:type="spellEnd"/>
      <w:r w:rsidRPr="00980654">
        <w:rPr>
          <w:rFonts w:ascii="Myriad Pro" w:hAnsi="Myriad Pro"/>
          <w:sz w:val="20"/>
          <w:szCs w:val="20"/>
        </w:rPr>
        <w:t xml:space="preserve"> 101</w:t>
      </w:r>
      <w:bookmarkStart w:id="0" w:name="_GoBack"/>
      <w:bookmarkEnd w:id="0"/>
      <w:r w:rsidRPr="00980654">
        <w:rPr>
          <w:rFonts w:ascii="Myriad Pro" w:hAnsi="Myriad Pro"/>
          <w:sz w:val="20"/>
          <w:szCs w:val="20"/>
        </w:rPr>
        <w:t>9 ist ein universelles Kraftpaket für industrielle Anwendungen</w:t>
      </w:r>
      <w:r w:rsidR="009404D2">
        <w:rPr>
          <w:rFonts w:ascii="Myriad Pro" w:hAnsi="Myriad Pro"/>
          <w:sz w:val="20"/>
          <w:szCs w:val="20"/>
        </w:rPr>
        <w:t>,</w:t>
      </w:r>
      <w:r w:rsidRPr="00980654">
        <w:rPr>
          <w:rFonts w:ascii="Myriad Pro" w:hAnsi="Myriad Pro"/>
          <w:sz w:val="20"/>
          <w:szCs w:val="20"/>
        </w:rPr>
        <w:t xml:space="preserve"> </w:t>
      </w:r>
      <w:proofErr w:type="gramStart"/>
      <w:r w:rsidRPr="00980654">
        <w:rPr>
          <w:rFonts w:ascii="Myriad Pro" w:hAnsi="Myriad Pro"/>
          <w:sz w:val="20"/>
          <w:szCs w:val="20"/>
        </w:rPr>
        <w:t>d</w:t>
      </w:r>
      <w:r w:rsidR="009404D2">
        <w:rPr>
          <w:rFonts w:ascii="Myriad Pro" w:hAnsi="Myriad Pro"/>
          <w:sz w:val="20"/>
          <w:szCs w:val="20"/>
        </w:rPr>
        <w:t>as</w:t>
      </w:r>
      <w:proofErr w:type="gramEnd"/>
      <w:r w:rsidRPr="00980654">
        <w:rPr>
          <w:rFonts w:ascii="Myriad Pro" w:hAnsi="Myriad Pro"/>
          <w:sz w:val="20"/>
          <w:szCs w:val="20"/>
        </w:rPr>
        <w:t xml:space="preserve"> sich jederzeit an die jeweilige Gegebenheit konfigurieren lässt. Lange Verfügbarkeit der jeweiligen Komponenten garantieren einen dauerhaften und rentablen Betrieb auch für zukünftige Aufgaben. Andere Modelle wie beispielsweise der </w:t>
      </w:r>
      <w:proofErr w:type="spellStart"/>
      <w:r w:rsidRPr="00980654">
        <w:rPr>
          <w:rFonts w:ascii="Myriad Pro" w:hAnsi="Myriad Pro"/>
          <w:sz w:val="20"/>
          <w:szCs w:val="20"/>
        </w:rPr>
        <w:t>Controlmaster</w:t>
      </w:r>
      <w:proofErr w:type="spellEnd"/>
      <w:r w:rsidRPr="00980654">
        <w:rPr>
          <w:rFonts w:ascii="Myriad Pro" w:hAnsi="Myriad Pro"/>
          <w:sz w:val="20"/>
          <w:szCs w:val="20"/>
        </w:rPr>
        <w:t xml:space="preserve"> 1018, ausgestattet mit einem Intel Xeon E-2124G und Intel C246 Chipsatz oder der </w:t>
      </w:r>
      <w:proofErr w:type="spellStart"/>
      <w:r w:rsidRPr="00980654">
        <w:rPr>
          <w:rFonts w:ascii="Myriad Pro" w:hAnsi="Myriad Pro"/>
          <w:sz w:val="20"/>
          <w:szCs w:val="20"/>
        </w:rPr>
        <w:t>Controlmaster</w:t>
      </w:r>
      <w:proofErr w:type="spellEnd"/>
      <w:r w:rsidRPr="00980654">
        <w:rPr>
          <w:rFonts w:ascii="Myriad Pro" w:hAnsi="Myriad Pro"/>
          <w:sz w:val="20"/>
          <w:szCs w:val="20"/>
        </w:rPr>
        <w:t xml:space="preserve"> 1020 mit einem Intel Core i5-9400 und Intel H310 Chipsatz, sind ebenfalls bei </w:t>
      </w:r>
      <w:r w:rsidR="009404D2">
        <w:rPr>
          <w:rFonts w:ascii="Myriad Pro" w:hAnsi="Myriad Pro"/>
          <w:sz w:val="20"/>
          <w:szCs w:val="20"/>
        </w:rPr>
        <w:t xml:space="preserve">der </w:t>
      </w:r>
      <w:r w:rsidRPr="00980654">
        <w:rPr>
          <w:rFonts w:ascii="Myriad Pro" w:hAnsi="Myriad Pro"/>
          <w:sz w:val="20"/>
          <w:szCs w:val="20"/>
        </w:rPr>
        <w:t>ICO Innovative Computer GmbH individuell konfigurierbar und ermöglichen so die optimale Ausstattung für das jeweilige Anwendungsgebiet.</w:t>
      </w:r>
    </w:p>
    <w:p w:rsidR="00980654" w:rsidRPr="00980654" w:rsidRDefault="00980654" w:rsidP="00980654">
      <w:pPr>
        <w:widowControl/>
        <w:suppressAutoHyphens w:val="0"/>
        <w:rPr>
          <w:rFonts w:ascii="Myriad Pro" w:hAnsi="Myriad Pro"/>
          <w:sz w:val="20"/>
          <w:szCs w:val="20"/>
        </w:rPr>
      </w:pPr>
    </w:p>
    <w:p w:rsidR="00980654" w:rsidRPr="00980654" w:rsidRDefault="00980654" w:rsidP="00980654">
      <w:pPr>
        <w:widowControl/>
        <w:suppressAutoHyphens w:val="0"/>
        <w:rPr>
          <w:rFonts w:ascii="Myriad Pro" w:hAnsi="Myriad Pro"/>
          <w:b/>
          <w:sz w:val="20"/>
          <w:szCs w:val="20"/>
        </w:rPr>
      </w:pPr>
      <w:r w:rsidRPr="00980654">
        <w:rPr>
          <w:rFonts w:ascii="Myriad Pro" w:hAnsi="Myriad Pro"/>
          <w:b/>
          <w:sz w:val="20"/>
          <w:szCs w:val="20"/>
        </w:rPr>
        <w:t>Highlights:</w:t>
      </w:r>
    </w:p>
    <w:p w:rsidR="00980654" w:rsidRPr="00980654" w:rsidRDefault="00980654" w:rsidP="00980654">
      <w:pPr>
        <w:widowControl/>
        <w:suppressAutoHyphens w:val="0"/>
        <w:rPr>
          <w:rFonts w:ascii="Myriad Pro" w:hAnsi="Myriad Pro"/>
          <w:b/>
          <w:sz w:val="20"/>
          <w:szCs w:val="20"/>
        </w:rPr>
      </w:pPr>
    </w:p>
    <w:p w:rsidR="00980654" w:rsidRPr="00EC2867" w:rsidRDefault="00980654" w:rsidP="00EC2867">
      <w:pPr>
        <w:pStyle w:val="Listenabsatz"/>
        <w:widowControl/>
        <w:numPr>
          <w:ilvl w:val="0"/>
          <w:numId w:val="1"/>
        </w:numPr>
        <w:suppressAutoHyphens w:val="0"/>
        <w:rPr>
          <w:rFonts w:ascii="Myriad Pro" w:hAnsi="Myriad Pro"/>
          <w:b/>
          <w:sz w:val="20"/>
          <w:szCs w:val="20"/>
        </w:rPr>
      </w:pPr>
      <w:r w:rsidRPr="00EC2867">
        <w:rPr>
          <w:rFonts w:ascii="Myriad Pro" w:hAnsi="Myriad Pro"/>
          <w:b/>
          <w:sz w:val="20"/>
          <w:szCs w:val="20"/>
        </w:rPr>
        <w:t>19</w:t>
      </w:r>
      <w:r w:rsidR="009404D2">
        <w:rPr>
          <w:rFonts w:ascii="Myriad Pro" w:hAnsi="Myriad Pro"/>
          <w:b/>
          <w:sz w:val="20"/>
          <w:szCs w:val="20"/>
        </w:rPr>
        <w:t>"</w:t>
      </w:r>
      <w:r w:rsidRPr="00EC2867">
        <w:rPr>
          <w:rFonts w:ascii="Myriad Pro" w:hAnsi="Myriad Pro"/>
          <w:b/>
          <w:sz w:val="20"/>
          <w:szCs w:val="20"/>
        </w:rPr>
        <w:t xml:space="preserve"> Industrie PC mit Industriemainboard</w:t>
      </w:r>
    </w:p>
    <w:p w:rsidR="00980654" w:rsidRPr="00EC2867" w:rsidRDefault="00980654" w:rsidP="00EC2867">
      <w:pPr>
        <w:pStyle w:val="Listenabsatz"/>
        <w:widowControl/>
        <w:numPr>
          <w:ilvl w:val="0"/>
          <w:numId w:val="1"/>
        </w:numPr>
        <w:suppressAutoHyphens w:val="0"/>
        <w:rPr>
          <w:rFonts w:ascii="Myriad Pro" w:hAnsi="Myriad Pro"/>
          <w:b/>
          <w:sz w:val="20"/>
          <w:szCs w:val="20"/>
          <w:lang w:val="en-GB"/>
        </w:rPr>
      </w:pPr>
      <w:r w:rsidRPr="00EC2867">
        <w:rPr>
          <w:rFonts w:ascii="Myriad Pro" w:hAnsi="Myriad Pro"/>
          <w:b/>
          <w:sz w:val="20"/>
          <w:szCs w:val="20"/>
          <w:lang w:val="en-GB"/>
        </w:rPr>
        <w:t xml:space="preserve">Intel Core i7-9700 </w:t>
      </w:r>
      <w:proofErr w:type="spellStart"/>
      <w:r w:rsidRPr="00EC2867">
        <w:rPr>
          <w:rFonts w:ascii="Myriad Pro" w:hAnsi="Myriad Pro"/>
          <w:b/>
          <w:sz w:val="20"/>
          <w:szCs w:val="20"/>
          <w:lang w:val="en-GB"/>
        </w:rPr>
        <w:t>mit</w:t>
      </w:r>
      <w:proofErr w:type="spellEnd"/>
      <w:r w:rsidRPr="00EC2867">
        <w:rPr>
          <w:rFonts w:ascii="Myriad Pro" w:hAnsi="Myriad Pro"/>
          <w:b/>
          <w:sz w:val="20"/>
          <w:szCs w:val="20"/>
          <w:lang w:val="en-GB"/>
        </w:rPr>
        <w:t xml:space="preserve"> 3,0GHz</w:t>
      </w:r>
    </w:p>
    <w:p w:rsidR="00980654" w:rsidRPr="00EC2867" w:rsidRDefault="00980654" w:rsidP="00EC2867">
      <w:pPr>
        <w:pStyle w:val="Listenabsatz"/>
        <w:widowControl/>
        <w:numPr>
          <w:ilvl w:val="0"/>
          <w:numId w:val="1"/>
        </w:numPr>
        <w:suppressAutoHyphens w:val="0"/>
        <w:rPr>
          <w:rFonts w:ascii="Myriad Pro" w:hAnsi="Myriad Pro"/>
          <w:b/>
          <w:sz w:val="20"/>
          <w:szCs w:val="20"/>
          <w:lang w:val="en-GB"/>
        </w:rPr>
      </w:pPr>
      <w:r w:rsidRPr="00EC2867">
        <w:rPr>
          <w:rFonts w:ascii="Myriad Pro" w:hAnsi="Myriad Pro"/>
          <w:b/>
          <w:sz w:val="20"/>
          <w:szCs w:val="20"/>
          <w:lang w:val="en-GB"/>
        </w:rPr>
        <w:t xml:space="preserve">Bis </w:t>
      </w:r>
      <w:r w:rsidRPr="00EC2867">
        <w:rPr>
          <w:rFonts w:ascii="Myriad Pro" w:hAnsi="Myriad Pro"/>
          <w:b/>
          <w:sz w:val="20"/>
          <w:szCs w:val="20"/>
        </w:rPr>
        <w:t>zu</w:t>
      </w:r>
      <w:r w:rsidRPr="00EC2867">
        <w:rPr>
          <w:rFonts w:ascii="Myriad Pro" w:hAnsi="Myriad Pro"/>
          <w:b/>
          <w:sz w:val="20"/>
          <w:szCs w:val="20"/>
          <w:lang w:val="en-GB"/>
        </w:rPr>
        <w:t xml:space="preserve"> 128GB </w:t>
      </w:r>
      <w:r w:rsidRPr="00EC2867">
        <w:rPr>
          <w:rFonts w:ascii="Myriad Pro" w:hAnsi="Myriad Pro"/>
          <w:b/>
          <w:sz w:val="20"/>
          <w:szCs w:val="20"/>
        </w:rPr>
        <w:t>Arbeitsspeicher</w:t>
      </w:r>
    </w:p>
    <w:p w:rsidR="00980654" w:rsidRPr="00EC2867" w:rsidRDefault="00980654" w:rsidP="00EC2867">
      <w:pPr>
        <w:pStyle w:val="Listenabsatz"/>
        <w:widowControl/>
        <w:numPr>
          <w:ilvl w:val="0"/>
          <w:numId w:val="1"/>
        </w:numPr>
        <w:suppressAutoHyphens w:val="0"/>
        <w:rPr>
          <w:rFonts w:ascii="Myriad Pro" w:hAnsi="Myriad Pro"/>
          <w:b/>
          <w:sz w:val="20"/>
          <w:szCs w:val="20"/>
        </w:rPr>
      </w:pPr>
      <w:r w:rsidRPr="00EC2867">
        <w:rPr>
          <w:rFonts w:ascii="Myriad Pro" w:hAnsi="Myriad Pro"/>
          <w:b/>
          <w:sz w:val="20"/>
          <w:szCs w:val="20"/>
        </w:rPr>
        <w:t>Vielfältige Steckplätze für Erweiterungskarten</w:t>
      </w:r>
    </w:p>
    <w:p w:rsidR="00980654" w:rsidRPr="00EC2867" w:rsidRDefault="00980654" w:rsidP="00EC2867">
      <w:pPr>
        <w:pStyle w:val="Listenabsatz"/>
        <w:widowControl/>
        <w:numPr>
          <w:ilvl w:val="0"/>
          <w:numId w:val="1"/>
        </w:numPr>
        <w:suppressAutoHyphens w:val="0"/>
        <w:rPr>
          <w:rFonts w:ascii="Myriad Pro" w:hAnsi="Myriad Pro"/>
          <w:b/>
          <w:sz w:val="20"/>
          <w:szCs w:val="20"/>
        </w:rPr>
      </w:pPr>
      <w:r w:rsidRPr="00EC2867">
        <w:rPr>
          <w:rFonts w:ascii="Myriad Pro" w:hAnsi="Myriad Pro"/>
          <w:b/>
          <w:sz w:val="20"/>
          <w:szCs w:val="20"/>
        </w:rPr>
        <w:t>Individuelle Konfiguration möglich</w:t>
      </w:r>
    </w:p>
    <w:p w:rsidR="001C79A0" w:rsidRDefault="00980654" w:rsidP="00C03D07">
      <w:pPr>
        <w:widowControl/>
        <w:suppressAutoHyphens w:val="0"/>
        <w:rPr>
          <w:rFonts w:ascii="Myriad Pro" w:hAnsi="Myriad Pro"/>
          <w:sz w:val="22"/>
          <w:szCs w:val="22"/>
        </w:rPr>
      </w:pPr>
      <w:r w:rsidRPr="00980654">
        <w:rPr>
          <w:rFonts w:ascii="Myriad Pro" w:hAnsi="Myriad Pro"/>
          <w:sz w:val="20"/>
          <w:szCs w:val="20"/>
        </w:rPr>
        <w:t xml:space="preserve"> </w:t>
      </w: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0"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1"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2"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3"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37373" w:rsidRDefault="00337373">
      <w:r>
        <w:separator/>
      </w:r>
    </w:p>
  </w:endnote>
  <w:endnote w:type="continuationSeparator" w:id="0">
    <w:p w:rsidR="00337373" w:rsidRDefault="003373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37373" w:rsidRDefault="00337373">
      <w:r>
        <w:separator/>
      </w:r>
    </w:p>
  </w:footnote>
  <w:footnote w:type="continuationSeparator" w:id="0">
    <w:p w:rsidR="00337373" w:rsidRDefault="003373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C30253"/>
    <w:multiLevelType w:val="hybridMultilevel"/>
    <w:tmpl w:val="D11818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B72D4"/>
    <w:rsid w:val="001C79A0"/>
    <w:rsid w:val="001E442F"/>
    <w:rsid w:val="001E520D"/>
    <w:rsid w:val="001F6710"/>
    <w:rsid w:val="0021514C"/>
    <w:rsid w:val="00217B46"/>
    <w:rsid w:val="00250BA4"/>
    <w:rsid w:val="0028077A"/>
    <w:rsid w:val="00281568"/>
    <w:rsid w:val="002C5F42"/>
    <w:rsid w:val="002D79C4"/>
    <w:rsid w:val="00307A27"/>
    <w:rsid w:val="00336FB7"/>
    <w:rsid w:val="00337373"/>
    <w:rsid w:val="00337F6A"/>
    <w:rsid w:val="00342D79"/>
    <w:rsid w:val="003A19FB"/>
    <w:rsid w:val="00480958"/>
    <w:rsid w:val="004A5EA1"/>
    <w:rsid w:val="004B5DBE"/>
    <w:rsid w:val="0051661D"/>
    <w:rsid w:val="005533C9"/>
    <w:rsid w:val="00555EC4"/>
    <w:rsid w:val="005561BE"/>
    <w:rsid w:val="00557427"/>
    <w:rsid w:val="00583DB4"/>
    <w:rsid w:val="005B107E"/>
    <w:rsid w:val="00611C79"/>
    <w:rsid w:val="00641066"/>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BE0"/>
    <w:rsid w:val="00911E8A"/>
    <w:rsid w:val="009404D2"/>
    <w:rsid w:val="0097555E"/>
    <w:rsid w:val="00980654"/>
    <w:rsid w:val="00992B04"/>
    <w:rsid w:val="009F3690"/>
    <w:rsid w:val="00A31529"/>
    <w:rsid w:val="00A55667"/>
    <w:rsid w:val="00A570D6"/>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F08B2"/>
    <w:rsid w:val="00E065B2"/>
    <w:rsid w:val="00E13737"/>
    <w:rsid w:val="00E91A74"/>
    <w:rsid w:val="00EB0CAD"/>
    <w:rsid w:val="00EB38A3"/>
    <w:rsid w:val="00EC2867"/>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00C289"/>
  <w15:docId w15:val="{10FD7772-6FF7-41C6-908A-498E09E255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EC286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D430ED-04E9-4B9A-A9E6-3E59DCB6F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739</Words>
  <Characters>4659</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2021-04-30T09:59:00Z</dcterms:created>
  <dcterms:modified xsi:type="dcterms:W3CDTF">2021-04-30T12:39:00Z</dcterms:modified>
</cp:coreProperties>
</file>